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XXVII semana del Tiempo ordinario</w:t>
      </w:r>
    </w:p>
    <w:p>
      <w:pPr/>
      <w:r>
        <w:rPr>
          <w:rFonts w:ascii="Cormorant Garamond" w:hAnsi="Cormorant Garamond"/>
          <w:sz w:val="22"/>
        </w:rPr>
        <w:t xml:space="preserve">Lunes 5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«Pedid y se os dará»</w:t>
      </w:r>
    </w:p>
    <w:p>
      <w:pPr/>
      <w:r>
        <w:rPr>
          <w:rFonts w:ascii="Cormorant Garamond" w:hAnsi="Cormorant Garamond"/>
          <w:sz w:val="22"/>
        </w:rPr>
        <w:t xml:space="preserve">Lunes de la XXVII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Gálatas 1, 6-12</w:t>
      </w:r>
    </w:p>
    <w:p>
      <w:pPr/>
      <w:r>
        <w:rPr>
          <w:rFonts w:ascii="Cormorant Garamond" w:hAnsi="Cormorant Garamond"/>
          <w:sz w:val="22"/>
        </w:rPr>
        <w:t xml:space="preserve">Hermanos: Me extraña mucho que tan fácilmente hayan abandonado ustedes a Dios Padre, quien los llamó a vivir en la gracia de Cristo, y que sigan otro Evangelio. No es que exista otro Evangelio; lo que pasa es que hay algunos que los perturban a ustedes, tratando de cambiar el Evangelio de Cristo.</w:t>
      </w:r>
    </w:p>
    <w:p>
      <w:pPr/>
      <w:r>
        <w:rPr>
          <w:rFonts w:ascii="Cormorant Garamond" w:hAnsi="Cormorant Garamond"/>
          <w:sz w:val="22"/>
        </w:rPr>
        <w:t xml:space="preserve">Pero, sépanlo bien: si alguien, yo mismo o un ángel enviado del cielo, les predicara un Evangelio distinto del que les hemos predicado, que sea maldito. Se lo acabo de decir, pero se lo repito: si alguno les predica un Evangelio distinto del que ustedes han recibido, que sea maldito.</w:t>
      </w:r>
    </w:p>
    <w:p>
      <w:pPr/>
      <w:r>
        <w:rPr>
          <w:rFonts w:ascii="Cormorant Garamond" w:hAnsi="Cormorant Garamond"/>
          <w:sz w:val="22"/>
        </w:rPr>
        <w:t xml:space="preserve">¿A quién creen que trato de agradar con lo que acabo de decir? ¿A Dios o a los hombres? ¿Acaso es ésta la manera de congraciarse con los hombres? Si estuviera buscando agradarles a ustedes no sería servidor de Cristo.</w:t>
      </w:r>
    </w:p>
    <w:p>
      <w:pPr/>
      <w:r>
        <w:rPr>
          <w:rFonts w:ascii="Cormorant Garamond" w:hAnsi="Cormorant Garamond"/>
          <w:sz w:val="22"/>
        </w:rPr>
        <w:t xml:space="preserve">Quiero que sepan, hermanos, que el Evangelio predicado por mí no es un invento humano, pues no lo he recibido ni aprendido de hombre alguno, sino por revelación de Jesucristo.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110, 1. 2.7-8. 9 y 10c</w:t>
      </w:r>
    </w:p>
    <w:p>
      <w:pPr/>
      <w:r>
        <w:rPr>
          <w:rFonts w:ascii="Cormorant Garamond" w:hAnsi="Cormorant Garamond"/>
          <w:sz w:val="22"/>
        </w:rPr>
        <w:t xml:space="preserve">R/. (5b) Alabemos al Señor de todo corazón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Les doy un mandamiento nuevo, dice el Señor,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10, 25-37</w:t>
      </w:r>
    </w:p>
    <w:p>
      <w:pPr/>
      <w:r>
        <w:rPr>
          <w:rFonts w:ascii="Cormorant Garamond" w:hAnsi="Cormorant Garamond"/>
          <w:sz w:val="22"/>
        </w:rPr>
        <w:t xml:space="preserve">En aquel tiempo, se presentó ante Jesús un doctor de la ley para ponerlo a prueba y le preguntó: “Maestro, ¿qué debo hacer para conseguir la vida eterna?” Jesús le dijo: “¿Qué es lo que está escrito en la ley? ¿Qué lees en ella?” El doctor de la ley contestó: “Amarás al Señor tu Dios, con todo tu corazón, con toda tu alma, con todas tus fuerzas y con todo tu ser, y a tu prójimo como a ti mismo”. Jesús le dijo: “Has contestado bien; si haces eso, vivirás”.</w:t>
      </w:r>
    </w:p>
    <w:p>
      <w:pPr/>
      <w:r>
        <w:rPr>
          <w:rFonts w:ascii="Cormorant Garamond" w:hAnsi="Cormorant Garamond"/>
          <w:sz w:val="22"/>
        </w:rPr>
        <w:t xml:space="preserve">El doctor de la ley, para justificarse, le preguntó a Jesús: “¿Y quién es mi prójimo?” Jesús le dijo: “Un hombre que bajaba por el camino de Jerusalén a Jericó, cayó en manos de unos ladrones, los cuales lo robaron, lo hirieron y lo dejaron medio muerto. Sucedió que por el mismo camino bajaba un sacerdote, el cual lo vio y pasó de largo. De igual modo, un levita que pasó por ahí, lo vio y siguió adelante. Pero un samaritano que iba de viaje, al verlo, se compadeció de él, se le acercó, ungió sus heridas con aceite y vino y se las vendó; luego lo puso sobre su cabalgadura, lo llevó a un mesón y cuidó de él. Al día siguiente sacó dos denarios, se los dio al dueño del mesón y le dijo: ‘Cuida de él y lo que gastes de más, te lo pagaré a mi regreso’.</w:t>
      </w:r>
    </w:p>
    <w:p>
      <w:pPr/>
      <w:r>
        <w:rPr>
          <w:rFonts w:ascii="Cormorant Garamond" w:hAnsi="Cormorant Garamond"/>
          <w:sz w:val="22"/>
        </w:rPr>
        <w:t xml:space="preserve">¿Cuál de estos tres te parece que se portó como prójimo del hombre que fue asaltado por los ladrones?’’ El doctor de la ley le respondió: “El que tuvo compasión de él”. Entonces Jesús le dijo: “Anda y haz tú lo mismo”.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«Porque la meta que se nos ha señalado no consiste en algo de poca monta, sino que nos esforzamos por la posesión de la vida eterna» (San Cirilo de Jerusalén)</w:t>
      </w:r>
    </w:p>
    <w:p>
      <w:pPr/>
      <w:r>
        <w:rPr>
          <w:rFonts w:ascii="Cormorant Garamond" w:hAnsi="Cormorant Garamond"/>
          <w:sz w:val="22"/>
        </w:rPr>
        <w:t xml:space="preserve">«En el programa mesiánico de Cristo, que es a la vez el programa del reino de Dios, el sufrimiento está presente en el mundo para provocar amor, para hacer nacer obras de amor al prójimo» (San Juan Pablo II)</w:t>
      </w:r>
    </w:p>
    <w:p>
      <w:pPr/>
      <w:r>
        <w:rPr>
          <w:rFonts w:ascii="Cormorant Garamond" w:hAnsi="Cormorant Garamond"/>
          <w:sz w:val="22"/>
        </w:rPr>
        <w:t xml:space="preserve">«(…) No podemos amar a Dios si pecamos gravemente contra Él, contra nuestro prójimo o contra nosotros mismos: ‘Todo el que aborrece a su hermano es un asesino; y sabéis que ningún asesino tiene vida eterna permanente en él’ (1Jn 3,15) (…)» (Catecismo de la Iglesia Católica, nº 1.033)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Elegir la compasión antes que la indiferencia. No seguir de largo frente a las necesidades de los demás.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