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Jueves del Tiempo de Cuaresma</w:t>
      </w:r>
    </w:p>
    <w:p>
      <w:pPr/>
      <w:r>
        <w:rPr>
          <w:rFonts w:ascii="Cormorant Garamond" w:hAnsi="Cormorant Garamond"/>
          <w:sz w:val="22"/>
        </w:rPr>
        <w:t xml:space="preserve">Jueves 19 de febrero de 2026</w:t>
      </w:r>
    </w:p>
    <w:p>
      <w:pPr>
        <w:spacing w:before="160"/>
      </w:pPr>
      <w:r>
        <w:rPr>
          <w:rFonts w:ascii="Cormorant Garamond" w:hAnsi="Cormorant Garamond"/>
          <w:b/>
          <w:sz w:val="24"/>
        </w:rPr>
        <w:t xml:space="preserve">«Cristo al centro»</w:t>
      </w:r>
    </w:p>
    <w:p>
      <w:pPr/>
      <w:r>
        <w:rPr>
          <w:rFonts w:ascii="Cormorant Garamond" w:hAnsi="Cormorant Garamond"/>
          <w:sz w:val="22"/>
        </w:rPr>
        <w:t xml:space="preserve">Jueves después de ceniza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Señor Jesús, permíteme caminar por el mismo camino que Tú recorriste. Que la cruz sea mi bastón, el amor mi meta y la abnegación el signo de mi entrega total a ti y al prójimo. Así sea.</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Deuteronomio 30, 15-20</w:t>
      </w:r>
    </w:p>
    <w:p>
      <w:pPr/>
      <w:r>
        <w:rPr>
          <w:rFonts w:ascii="Cormorant Garamond" w:hAnsi="Cormorant Garamond"/>
          <w:sz w:val="22"/>
        </w:rPr>
        <w:t xml:space="preserve">Moisés habló al pueblo, diciendo:</w:t>
      </w:r>
    </w:p>
    <w:p>
      <w:pPr/>
      <w:r>
        <w:rPr>
          <w:rFonts w:ascii="Cormorant Garamond" w:hAnsi="Cormorant Garamond"/>
          <w:sz w:val="22"/>
        </w:rPr>
        <w:t xml:space="preserve">«Mira: hoy pongo delante de ti la vida y el bien, la muerte y el mal. Pues yo te mando hoy amar al Señor, tu Dios, seguir sus caminos, observar sus preceptos, mandatos y decretos, y así vivirás y crecerás y el Señor, tu Dios, te bendecirá en la tierra donde vas a entrar para poseerla. Pero, si tu corazón se aparta y no escuchas, si te dejas arrastrar y te postras ante otros dioses y les sirves, yo os declaro hoy que moriréis sin remedio; no duraréis mucho en la tierra adonde tú vas a entrar para tomarla en posesión una vez pasado el Jordán. Hoy cito como testigos contra vosotros al cielo y a la tierra. Pongo delante de ti la vida y muerte, la bendición y la maldición. Elige la vida, para que viváis tú y tu descendencia, amando al Señor, tu Dios, escuchando su voz, adhiriéndote a él, pues él es tu vida y tus muchos años en la tierra que juró dar a tus padres Abrahán, Isaac y Jacob».</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 1-2. 3. 4 y 6</w:t>
      </w:r>
    </w:p>
    <w:p>
      <w:pPr/>
      <w:r>
        <w:rPr>
          <w:rFonts w:ascii="Cormorant Garamond" w:hAnsi="Cormorant Garamond"/>
          <w:sz w:val="22"/>
        </w:rPr>
        <w:t xml:space="preserve">R/. Dichoso el hombre que ha puesto su confianza en el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Honor y gloria a ti, Señor Jesús.</w:t>
      </w:r>
    </w:p>
    <w:p>
      <w:pPr/>
      <w:r>
        <w:rPr>
          <w:rFonts w:ascii="Cormorant Garamond" w:hAnsi="Cormorant Garamond"/>
          <w:sz w:val="22"/>
        </w:rPr>
        <w:t xml:space="preserve">Arrepiéntanse, dice el Señor, porque ya está cerca el Reino de los cielos.</w:t>
      </w:r>
    </w:p>
    <w:p>
      <w:pPr/>
      <w:r>
        <w:rPr>
          <w:rFonts w:ascii="Cormorant Garamond" w:hAnsi="Cormorant Garamond"/>
          <w:sz w:val="22"/>
        </w:rPr>
        <w:t xml:space="preserve">R. Honor y gloria a ti, Señor Jesús.</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Elige la vida y vivirás</w:t>
      </w:r>
    </w:p>
    <w:p>
      <w:pPr/>
      <w:r>
        <w:rPr>
          <w:rFonts w:ascii="Cormorant Garamond" w:hAnsi="Cormorant Garamond"/>
          <w:sz w:val="22"/>
        </w:rPr>
        <w:t xml:space="preserve">† Del santo Evangelio según san Lucas 9, 22-25</w:t>
      </w:r>
    </w:p>
    <w:p>
      <w:pPr/>
      <w:r>
        <w:rPr>
          <w:rFonts w:ascii="Cormorant Garamond" w:hAnsi="Cormorant Garamond"/>
          <w:sz w:val="22"/>
        </w:rPr>
        <w:t xml:space="preserve">En aquel tiempo, Jesús dijo a sus discípulos: “Es necesario que el Hijo del hombre sufra mucho, que sea rechazado por los ancianos, los sumos sacerdotes y los escribas, que sea entregado a la muerte y que resucite al tercer día”. Luego, dirigiéndose a la multitud, les dijo: “Si alguno quiere acompañarme, que no se busque a sí mismo, que tome su cruz de cada día y me siga. Pues el que quiera conservar para sí mismo su vida, la perderá; pero el que la pierda por mi causa, ése la encontrará. En efecto, ¿de qué le sirve al hombre ganar todo el mundo, si se pierde a sí mismo o se destruye?”.</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«Fijemos con atención nuestra mirada en la sangre de Cristo, y reconozcamos cuán preciosa ha sido a los ojos de Dios, su Padre, pues, derramada por nuestra salvación, alcanzó la gracia de la penitencia para todo el mundo» (San Clemente Romano)</w:t>
      </w:r>
    </w:p>
    <w:p>
      <w:pPr/>
      <w:r>
        <w:rPr>
          <w:rFonts w:ascii="Cormorant Garamond" w:hAnsi="Cormorant Garamond"/>
          <w:sz w:val="22"/>
        </w:rPr>
        <w:t xml:space="preserve">«No podemos pensar en la vida cristiana fuera de este camino que Él recorrió primero. Es el camino de la humildad. El estilo cristiano sin cruz no es de ninguna manera cristiano, y si la cruz es una cruz sin Jesús, no es cristiana» (Francisco)</w:t>
      </w:r>
    </w:p>
    <w:p>
      <w:pPr/>
      <w:r>
        <w:rPr>
          <w:rFonts w:ascii="Cormorant Garamond" w:hAnsi="Cormorant Garamond"/>
          <w:sz w:val="22"/>
        </w:rPr>
        <w:t xml:space="preserve">«La conversión se realiza en la vida cotidiana mediante gestos de reconciliación, la atención a los pobres, el ejercicio y la defensa de la justicia y del derecho, (…) la aceptación de los sufrimientos, el padecer la persecución a causa de la justicia. Tomar la cruz cada día y seguir a Jesús es el camino más seguro de la penitencia» (Catecismo de la Iglesia Católica, nº 1.435)</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Hoy visitaré una iglesia o capilla para acompañar a Cristo Eucaristía durante un tiempo.</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