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Miércoles de la II semana del Tiempo de Cuaresma</w:t>
      </w:r>
    </w:p>
    <w:p>
      <w:pPr/>
      <w:r>
        <w:rPr>
          <w:rFonts w:ascii="Cormorant Garamond" w:hAnsi="Cormorant Garamond"/>
          <w:sz w:val="22"/>
        </w:rPr>
        <w:t xml:space="preserve">Miércoles 4 de marzo de 2026</w:t>
      </w:r>
    </w:p>
    <w:p>
      <w:pPr>
        <w:spacing w:before="160"/>
      </w:pPr>
      <w:r>
        <w:rPr>
          <w:rFonts w:ascii="Cormorant Garamond" w:hAnsi="Cormorant Garamond"/>
          <w:b/>
          <w:sz w:val="24"/>
        </w:rPr>
        <w:t xml:space="preserve">«El cáliz de la salvación»</w:t>
      </w:r>
    </w:p>
    <w:p>
      <w:pPr/>
      <w:r>
        <w:rPr>
          <w:rFonts w:ascii="Cormorant Garamond" w:hAnsi="Cormorant Garamond"/>
          <w:sz w:val="22"/>
        </w:rPr>
        <w:t xml:space="preserve">Miércoles de la II semana de Cuaresma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Señor, aumenta mi fe para que pueda ser fiel y perseverante en todo lo que me exija tu voluntad aunque sea muy costoso. Haz que mi amor por ti y por mi prójimo sea ardiente para que pueda cumplir mis deberes en una entrega sin límites a los demás.</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Jeremías 18, 18-20</w:t>
      </w:r>
    </w:p>
    <w:p>
      <w:pPr/>
      <w:r>
        <w:rPr>
          <w:rFonts w:ascii="Cormorant Garamond" w:hAnsi="Cormorant Garamond"/>
          <w:sz w:val="22"/>
        </w:rPr>
        <w:t xml:space="preserve">Ellos dijeron:«Venga, tramemos un plan contra Jeremías porque no faltará la ley del sacerdote, ni el consejo del sabio, ni el oráculo del profeta. Venga, vamos a hablar mal de él y no hagamos caso de sus oráculos». Hazme caso, Señor, escucha lo que dicen mis oponentes. ¿Se paga el bien con el mal?, ¡pues me han cavado una fosa! Recuerda que estuve ante ti, pidiendo clemencia por ellos, para apartar tu cólera.</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30, 5-6. 14. 15-16</w:t>
      </w:r>
    </w:p>
    <w:p>
      <w:pPr/>
      <w:r>
        <w:rPr>
          <w:rFonts w:ascii="Cormorant Garamond" w:hAnsi="Cormorant Garamond"/>
          <w:sz w:val="22"/>
        </w:rPr>
        <w:t xml:space="preserve">R/. Sálvame, Señor, por tu misericordia</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Honor y gloria a ti, Señor Jesús.</w:t>
      </w:r>
    </w:p>
    <w:p>
      <w:pPr/>
      <w:r>
        <w:rPr>
          <w:rFonts w:ascii="Cormorant Garamond" w:hAnsi="Cormorant Garamond"/>
          <w:sz w:val="22"/>
        </w:rPr>
        <w:t xml:space="preserve">Yo soy la luz del mundo, dice el Señor; el que me sigue tendrá la luz de la vida.</w:t>
      </w:r>
    </w:p>
    <w:p>
      <w:pPr/>
      <w:r>
        <w:rPr>
          <w:rFonts w:ascii="Cormorant Garamond" w:hAnsi="Cormorant Garamond"/>
          <w:sz w:val="22"/>
        </w:rPr>
        <w:t xml:space="preserve">R. Honor y gloria a ti, Señor Jesús.</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La Pascua, camino a Jerusalén</w:t>
      </w:r>
    </w:p>
    <w:p>
      <w:pPr/>
      <w:r>
        <w:rPr>
          <w:rFonts w:ascii="Cormorant Garamond" w:hAnsi="Cormorant Garamond"/>
          <w:sz w:val="22"/>
        </w:rPr>
        <w:t xml:space="preserve">† Del santo Evangelio según san Mateo 20, 17-28</w:t>
      </w:r>
    </w:p>
    <w:p>
      <w:pPr/>
      <w:r>
        <w:rPr>
          <w:rFonts w:ascii="Cormorant Garamond" w:hAnsi="Cormorant Garamond"/>
          <w:sz w:val="22"/>
        </w:rPr>
        <w:t xml:space="preserve">En aquel tiempo, mientras iba de camino a Jerusalén, Jesús llamó aparte a los Doce y les dijo: “Ya vamos subiendo a Jerusalén y el Hijo del hombre va a ser entregado a los sumos sacerdotes y a los escribas, que lo condenarán a muerte y lo entregarán a los paganos para que se burlen de él, lo azoten y lo crucifiquen; pero al tercer día, resucitará”. Entonces se acercó a Jesús la madre de los hijos de Zebedeo, junto con ellos, y se postró para hacerle una petición. Él le preguntó: “¿Qué deseas?”. Ella respondió: “Concédeme que estos dos hijos míos se sienten, uno a tu derecha y el otro a tu izquierda, en tu Reino”. Pero Jesús replicó: “No saben ustedes lo que piden. ¿Podrán beber el cáliz que yo he de beber?”. Ellos contestaron: “Sí podemos”. Y él les dijo: “Beberán mi cáliz; pero eso de sentarse a mi derecha o a mi izquierda no me toca a mí concederlo; es para quien mi Padre lo tiene reservado”. Al oír aquello, los otros diez discípulos se indignaron contra los dos hermanos. Pero Jesús los llamó y les dijo: “Ya saben que los jefes de los pueblos los tiranizan y que los grandes los oprimen. Que no sea así entre ustedes. El que quiera ser grande entre ustedes, que sea el que los sirva, y el que quiera ser primero, que sea su esclavo; así como el Hijo del hombre no ha venido a ser servido, sino a servir y a dar la vida por la redención de todos”.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«¡Oh exuberante amor para con los hombres! Cristo fue el que recibió los clavos en sus inmaculadas manos y pies, sufriendo grandes dolores, y a mí, sin experimentar ningún dolor ni ninguna angustia, se me dio la salvación por la comunión de sus dolores» (San Cirilo de Jerusalén)</w:t>
      </w:r>
    </w:p>
    <w:p>
      <w:pPr/>
      <w:r>
        <w:rPr>
          <w:rFonts w:ascii="Cormorant Garamond" w:hAnsi="Cormorant Garamond"/>
          <w:sz w:val="22"/>
        </w:rPr>
        <w:t xml:space="preserve">«Al que arriesga, el Señor no lo defrauda» (Francisco)</w:t>
      </w:r>
    </w:p>
    <w:p>
      <w:pPr/>
      <w:r>
        <w:rPr>
          <w:rFonts w:ascii="Cormorant Garamond" w:hAnsi="Cormorant Garamond"/>
          <w:sz w:val="22"/>
        </w:rPr>
        <w:t xml:space="preserve">«Jesús acogió la confesión de fe de Pedro que le reconocía como el Mesías anunciándole la próxima pasión del Hijo del Hombre. Reveló el auténtico contenido de su realeza mesiánica en la identidad transcendente del Hijo del Hombre ‘que ha bajado del cielo’ (Jn 3,13) a la vez que en su misión redentora como Siervo sufriente: ‘el Hijo del hombre no ha venido a ser servido, sino a servir y a dar su vida como rescate por muchos’ (Mt 20,28). Por esta razón el verdadero sentido de su realeza no se ha manifestado más que desde lo alto de la Cruz» (Catecismo de la Iglesia Católica, nº 440)</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Trataré de ser servicial en cualquier oportunidad que se presente, sin esperar ningún tipo de recompensa.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