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Sábado de la XV semana del Tiempo ordinario</w:t>
      </w:r>
    </w:p>
    <w:p>
      <w:pPr/>
      <w:r>
        <w:rPr>
          <w:rFonts w:ascii="Cormorant Garamond" w:hAnsi="Cormorant Garamond"/>
          <w:sz w:val="22"/>
        </w:rPr>
        <w:t xml:space="preserve">Sábado 18 de julio de 2026</w:t>
      </w:r>
    </w:p>
    <w:p>
      <w:pPr>
        <w:spacing w:before="160"/>
      </w:pPr>
      <w:r>
        <w:rPr>
          <w:rFonts w:ascii="Cormorant Garamond" w:hAnsi="Cormorant Garamond"/>
          <w:b/>
          <w:sz w:val="24"/>
        </w:rPr>
        <w:t xml:space="preserve">«Al saberlo, Jesús se retiró de ahí…»</w:t>
      </w:r>
    </w:p>
    <w:p>
      <w:pPr/>
      <w:r>
        <w:rPr>
          <w:rFonts w:ascii="Cormorant Garamond" w:hAnsi="Cormorant Garamond"/>
          <w:sz w:val="22"/>
        </w:rPr>
        <w:t xml:space="preserve">Sábado de la XV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Miqueas (2, 1-5)</w:t>
      </w:r>
    </w:p>
    <w:p>
      <w:pPr/>
      <w:r>
        <w:rPr>
          <w:rFonts w:ascii="Cormorant Garamond" w:hAnsi="Cormorant Garamond"/>
          <w:sz w:val="22"/>
        </w:rPr>
        <w:t xml:space="preserve">¡Ay de aquellos que planean injusticias, que traman el mal durante la noche y al despuntar la mañana, lo ejecutan, porque son gente poderosa! Codician los campos y los roban, codician las casas y las usurpan, violando todos los derechos arruinan al hombre y lo despojan de su herencia. Por eso dice el Señor: “Estoy planeando contra esta gente una serie de calamidades de las que no podrán escapar. Entonces ya no caminarán con altivez, porque será un tiempo de desgracias. Aquel día, la gente se burlará de ellos y les cantará un triste canto: Nos han despojado de todo y se han repartido nuestra tierras; se han apoderado de nuestra herencia y no hay quien nos la devuelva”. Por eso dice el Señor: “Cuando la asamblea del pueblo distribuya nuevamente las tierras, no habrá parte para ellos”.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9</w:t>
      </w:r>
    </w:p>
    <w:p>
      <w:pPr/>
      <w:r>
        <w:rPr>
          <w:rFonts w:ascii="Cormorant Garamond" w:hAnsi="Cormorant Garamond"/>
          <w:sz w:val="22"/>
        </w:rPr>
        <w:t xml:space="preserve">R/. Señor, no te olvides de los pobres.</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Dios ha reconciliado consigo al mundo, por medio de Cristo, y nos ha encomendado a nosotros el mensaje de la reconciliación.</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(12, 14-21)</w:t>
      </w:r>
    </w:p>
    <w:p>
      <w:pPr/>
      <w:r>
        <w:rPr>
          <w:rFonts w:ascii="Cormorant Garamond" w:hAnsi="Cormorant Garamond"/>
          <w:sz w:val="22"/>
        </w:rPr>
        <w:t xml:space="preserve">En aquel tiempo, los fariseos se confabularon contra Jesús para acabar con él. Al saberlo, Jesús se retiró de ahí. Muchos lo siguieron y él curó a todos los enfermos y les mandó enérgicamente que no lo publicaran, para que se cumplieran las palabras del profeta Isaías: Miren a mi siervo, a quien sostengo; a mi elegido, en quien tengo mis complacencias. En él he puesto mi Espíritu, para que haga brillar la justicia sobre las naciones. No gritará ni clamará, no hará oír su voz en las plazas, no romperá la caña resquebrajada, ni apagará la mecha que aún humea, hasta que haga triunfar la justicia sobre la tierra; y en él pondrán todas las naciones su esperanza.</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«Los hombres sin remedio son aquellos que dejan de atender a sus propios pecados para fijarse en los de los demás. Y, al no poderse excusar a sí mismos, están siempre dispuestos a acusar a los demás» (San Agustín)</w:t>
      </w:r>
    </w:p>
    <w:p>
      <w:pPr/>
      <w:r>
        <w:rPr>
          <w:rFonts w:ascii="Cormorant Garamond" w:hAnsi="Cormorant Garamond"/>
          <w:sz w:val="22"/>
        </w:rPr>
        <w:t xml:space="preserve">«Jesús, verdadero Dios y verdadero hombre ‘se despojó’, se anonadó a sí mismo, se ha asemejado plenamente a los hombres, excepto en el pecado, de modo que se comporta como un servidor dedicado al servicio de los demás» (Benedicto XVI)</w:t>
      </w:r>
    </w:p>
    <w:p>
      <w:pPr/>
      <w:r>
        <w:rPr>
          <w:rFonts w:ascii="Cormorant Garamond" w:hAnsi="Cormorant Garamond"/>
          <w:sz w:val="22"/>
        </w:rPr>
        <w:t xml:space="preserve">«Los rasgos del Mesías se revelan sobre todo en los Cantos del Siervo (cf. Is 42,1-9). Estos cantos anuncian el sentido de la Pasión de Jesús, e indican, así, cómo enviará el Espíritu Santo para vivificar a la multitud: no desde fuera, sino desposándose con nuestra ‘condición de esclavos’ (Flp 2,7). Tomando sobre sí nuestra muerte, puede comunicarnos su propio Espíritu de vida» (Catecismo de la Iglesia Católica, nº 713)</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Rezar con mayor fervor por la Paz. Tu eres Señor la Paz que necesitamos,</w:t>
      </w:r>
    </w:p>
    <w:p>
      <w:pPr/>
      <w:r>
        <w:rPr>
          <w:rFonts w:ascii="Cormorant Garamond" w:hAnsi="Cormorant Garamond"/>
          <w:sz w:val="22"/>
        </w:rPr>
        <w:t xml:space="preserve">bendice a todas las naciones de la tierra,</w:t>
      </w:r>
    </w:p>
    <w:p>
      <w:pPr/>
      <w:r>
        <w:rPr>
          <w:rFonts w:ascii="Cormorant Garamond" w:hAnsi="Cormorant Garamond"/>
          <w:sz w:val="22"/>
        </w:rPr>
        <w:t xml:space="preserve">y si es tu voluntad Señor, que podamos vivir</w:t>
      </w:r>
    </w:p>
    <w:p>
      <w:pPr/>
      <w:r>
        <w:rPr>
          <w:rFonts w:ascii="Cormorant Garamond" w:hAnsi="Cormorant Garamond"/>
          <w:sz w:val="22"/>
        </w:rPr>
        <w:t xml:space="preserve">en armonía, mientras tu venida se acerca.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