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VIII semana del Tiempo ordinario</w:t>
      </w:r>
    </w:p>
    <w:p>
      <w:pPr/>
      <w:r>
        <w:rPr>
          <w:rFonts w:ascii="Cormorant Garamond" w:hAnsi="Cormorant Garamond"/>
          <w:sz w:val="22"/>
        </w:rPr>
        <w:t xml:space="preserve">Sábado 30 de mayo de 2026</w:t>
      </w:r>
    </w:p>
    <w:p>
      <w:pPr>
        <w:spacing w:before="160"/>
      </w:pPr>
      <w:r>
        <w:rPr>
          <w:rFonts w:ascii="Cormorant Garamond" w:hAnsi="Cormorant Garamond"/>
          <w:b/>
          <w:sz w:val="24"/>
        </w:rPr>
        <w:t xml:space="preserve">«No hay peor ciego que el que no quiere ver»</w:t>
      </w:r>
    </w:p>
    <w:p>
      <w:pPr/>
      <w:r>
        <w:rPr>
          <w:rFonts w:ascii="Cormorant Garamond" w:hAnsi="Cormorant Garamond"/>
          <w:sz w:val="22"/>
        </w:rPr>
        <w:t xml:space="preserve">Sábado de la 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carta del apóstol san Judas 17.20b-25</w:t>
      </w:r>
    </w:p>
    <w:p>
      <w:pPr/>
      <w:r>
        <w:rPr>
          <w:rFonts w:ascii="Cormorant Garamond" w:hAnsi="Cormorant Garamond"/>
          <w:sz w:val="22"/>
        </w:rPr>
        <w:t xml:space="preserve">Queridos hermanos:Acordaos de las predicciones de los apóstoles de nuestro Señor Jesucristo. Basándoos en vuestra santísima fe y orando movidos por el Espíritu Santo, manteneos en el amor de Dios, aguardando la misericordia de nuestro Señor Jesucristo para la vida eterna. Tened compasión con los que titubean, a unos salvadlos arrancándolos del fuego, a otros mostradles compasión, pero con cautela, aborreciendo hasta el vestido que esté manchado por el vicio. Al que puede preservaros de tropiezos y presentaros intachables y exultantes ante su gloria, al Dios único, nuestro Salvador, Por medio de Jesucristo, nuestro Señor, sea la gloria y majestad, el poder y la soberanía desde siempre, ahora y por todos los siglos. Amén.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62,2. 3-4. 5-6 Mi alma está sedienta de ti, Señor, Dios mío.</w:t>
      </w:r>
    </w:p>
    <w:p>
      <w:pPr/>
      <w:r>
        <w:rPr>
          <w:rFonts w:ascii="Cormorant Garamond" w:hAnsi="Cormorant Garamond"/>
          <w:sz w:val="22"/>
        </w:rPr>
        <w:t xml:space="preserve">R/. (2b) Señor, mi alma tiene sed de ti. Señor, tú eres mi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Que la palabra de Cristo habite en ustedes abundantemente. Háganlo todo dando gracias a Dios Padre, por medio de Cristo.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Tampoco yo os digo con qué autoridad hago esto</w:t>
      </w:r>
    </w:p>
    <w:p>
      <w:pPr/>
      <w:r>
        <w:rPr>
          <w:rFonts w:ascii="Cormorant Garamond" w:hAnsi="Cormorant Garamond"/>
          <w:sz w:val="22"/>
        </w:rPr>
        <w:t xml:space="preserve">† Del santo Evangelio según san Marcos 11, 27-33</w:t>
      </w:r>
    </w:p>
    <w:p>
      <w:pPr/>
      <w:r>
        <w:rPr>
          <w:rFonts w:ascii="Cormorant Garamond" w:hAnsi="Cormorant Garamond"/>
          <w:sz w:val="22"/>
        </w:rPr>
        <w:t xml:space="preserve">En aquel tiempo, Jesús y sus discípulos llegaron de nuevo a Jerusalén, y mientras Jesús caminaba por el templo, se le acercaron los sumos sacerdotes, los escribas y los ancianos, y le preguntaron: “¿Con qué autoridad haces todo esto? ¿Quién te ha dado autoridad para actuar así?”</w:t>
      </w:r>
    </w:p>
    <w:p>
      <w:pPr/>
      <w:r>
        <w:rPr>
          <w:rFonts w:ascii="Cormorant Garamond" w:hAnsi="Cormorant Garamond"/>
          <w:sz w:val="22"/>
        </w:rPr>
        <w:t xml:space="preserve">Jesús les respondió: “Les voy a hacer una pregunta. Si me la contestan yo les diré con qué autoridad hago todo esto. El bautismo de Juan, ¿era cosa de Dios o de los hombres? Contéstenme”.</w:t>
      </w:r>
    </w:p>
    <w:p>
      <w:pPr/>
      <w:r>
        <w:rPr>
          <w:rFonts w:ascii="Cormorant Garamond" w:hAnsi="Cormorant Garamond"/>
          <w:sz w:val="22"/>
        </w:rPr>
        <w:t xml:space="preserve">Ellos se pusieron a razonar entre sí: “Si le decimos que de Dios, nos dirá: ‘Entonces ¿por qué no le creyeron?’, y ¿si le decimos que de los hombres…?” Pero, como le tenían miedo a la multitud, pues todos consideraban a Juan como verdadero profeta, le respondieron a Jesús: “No lo sabemos”. Entonces Jesús les replicó: “Pues tampoco yo les diré con qué autoridad hago todo esto”.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«Del mismo modo que el Señor nada hizo sin contar con su Padre; así también vosotros, nada hagáis sin contar con vuestro obispo y con los presbíteros, ni tratéis de colorear como laudable algo que hagáis separadamente» (San Ignacio de Antioquía)</w:t>
      </w:r>
    </w:p>
    <w:p>
      <w:pPr/>
      <w:r>
        <w:rPr>
          <w:rFonts w:ascii="Cormorant Garamond" w:hAnsi="Cormorant Garamond"/>
          <w:sz w:val="22"/>
        </w:rPr>
        <w:t xml:space="preserve">«La doctrina de Jesús y sus actuaciones sólo son comprensibles partiendo de su contacto inmediato con el Padre» (Benedicto XVI)</w:t>
      </w:r>
    </w:p>
    <w:p>
      <w:pPr/>
      <w:r>
        <w:rPr>
          <w:rFonts w:ascii="Cormorant Garamond" w:hAnsi="Cormorant Garamond"/>
          <w:sz w:val="22"/>
        </w:rPr>
        <w:t xml:space="preserve">«Si la Ley y el Templo pudieron ser ocasión de ‘contradicción’ entre Jesús y las autoridades religiosas de Israel, la razón está en que Jesús, para la redención de los pecados —obra divina por excelencia— acepta ser verdadera piedra de escándalo para aquellas autoridades» (Catecismo de la Iglesia Católica, nº 587)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Vivir la fe con valentía.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