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Pentecostés</w:t>
      </w:r>
    </w:p>
    <w:p>
      <w:pPr/>
      <w:r>
        <w:rPr>
          <w:rFonts w:ascii="Cormorant Garamond" w:hAnsi="Cormorant Garamond"/>
          <w:sz w:val="22"/>
        </w:rPr>
        <w:t xml:space="preserve">Domingo 24 de mayo de 2026</w:t>
      </w:r>
    </w:p>
    <w:p>
      <w:pPr/>
      <w:r>
        <w:rPr>
          <w:rFonts w:ascii="Cormorant Garamond" w:hAnsi="Cormorant Garamond"/>
          <w:sz w:val="22"/>
        </w:rPr>
        <w:t xml:space="preserve">Domingo de Pentecostés</w:t>
      </w:r>
    </w:p>
    <w:p>
      <w:pPr/>
      <w:r>
        <w:rPr>
          <w:rFonts w:ascii="Cormorant Garamond" w:hAnsi="Cormorant Garamond"/>
          <w:sz w:val="22"/>
        </w:rPr>
        <w:t xml:space="preserve"/>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2, 1-11</w:t>
      </w:r>
    </w:p>
    <w:p>
      <w:pPr/>
      <w:r>
        <w:rPr>
          <w:rFonts w:ascii="Cormorant Garamond" w:hAnsi="Cormorant Garamond"/>
          <w:sz w:val="22"/>
        </w:rPr>
        <w:t xml:space="preserve">Al cumplirse el día de Pentecostés, estaban todos juntos en el mismo lugar. De repente, se produjo desde el cielo un estruendo, como de viento que soplaba fuertemente, y llenó toda la casa donde se encontraban sentados. Vieron aparecer unas lenguas, como llamaradas, que se dividían, posándose encima de cada uno de ellos. Se llenaron todos de Espíritu Santo y empezaron a hablar en otras lenguas, según el Espíritu les concedía manifestarse. Residían entonces en Jerusalén judíos devotos venidos de todos los pueblos que hay bajo el cielo. Al oírse este ruido, acudió la multitud y quedaron desconcertados, porque cada uno los oía hablar en su propia lengua. Estaban todos estupefactos y admirados, diciendo:</w:t>
      </w:r>
    </w:p>
    <w:p>
      <w:pPr/>
      <w:r>
        <w:rPr>
          <w:rFonts w:ascii="Cormorant Garamond" w:hAnsi="Cormorant Garamond"/>
          <w:sz w:val="22"/>
        </w:rPr>
        <w:t xml:space="preserve">«¿No son galileos todos esos que están hablando? Entonces, ¿cómo es que cada uno de nosotros los oímos hablar en nuestra lengua nativa? Entre nosotros hay partos, medos, elamitas y habitantes de Mesopotamia, de Judea y Capadocia, del Ponto y Asia, de Frigia y Panfilia, de Egipto y de la zona de Libia que limita con Cirene; hay ciudadanos romanos forasteros, tanto judíos como prosélitos; también hay cretenses y árabes; y cada uno los oímos hablar de las grandezas de Dios en nuestra propia lengua».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103, 1ab y 24ac. 29bc-30. 31 y 34</w:t>
      </w:r>
    </w:p>
    <w:p>
      <w:pPr/>
      <w:r>
        <w:rPr>
          <w:rFonts w:ascii="Cormorant Garamond" w:hAnsi="Cormorant Garamond"/>
          <w:sz w:val="22"/>
        </w:rPr>
        <w:t xml:space="preserve">R/. Envía tu Espíritu, Señor, y repuebla la faz de la tierra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Pablo a los Corintios 12, 3b-7. 12-13</w:t>
      </w:r>
    </w:p>
    <w:p>
      <w:pPr/>
      <w:r>
        <w:rPr>
          <w:rFonts w:ascii="Cormorant Garamond" w:hAnsi="Cormorant Garamond"/>
          <w:sz w:val="22"/>
        </w:rPr>
        <w:t xml:space="preserve">Hermanos:</w:t>
      </w:r>
    </w:p>
    <w:p>
      <w:pPr/>
      <w:r>
        <w:rPr>
          <w:rFonts w:ascii="Cormorant Garamond" w:hAnsi="Cormorant Garamond"/>
          <w:sz w:val="22"/>
        </w:rPr>
        <w:t xml:space="preserve">Nadie puede decir: «Jesús es Señor», sino por el Espíritu Santo. Y hay diversidad de carismas, pero un mismo Espíritu; hay diversidad de ministerios, pero un mismo Señor; y hay diversidad de actuaciones, pero un mismo Dios que obra todo en todos. Pero a cada cual se le otorga la manifestación del Espíritu para el bien común. Pues, lo mismo que el cuerpo es uno y tiene muchos miembros, y todos los miembros del cuerpo, a pesar de ser muchos, son un solo cuerpo, así es también Cristo. Pues todos nosotros, judíos y griegos, esclavos y libres, hemos sido bautizados en un mismo Espíritu, para formar un solo cuerpo. Y todos hemos bebido de un solo Espírit</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r>
        <w:rPr>
          <w:rFonts w:ascii="Cormorant Garamond" w:hAnsi="Cormorant Garamond"/>
          <w:sz w:val="22"/>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Ven, Espíritu Santo, llena los corazones de tus fieles</w:t>
      </w:r>
    </w:p>
    <w:p>
      <w:pPr/>
      <w:r>
        <w:rPr>
          <w:rFonts w:ascii="Cormorant Garamond" w:hAnsi="Cormorant Garamond"/>
          <w:sz w:val="22"/>
        </w:rPr>
        <w:t xml:space="preserve">y enciende en ellos el fuego de tu amor.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Juan 20, 19-23</w:t>
      </w:r>
    </w:p>
    <w:p>
      <w:pPr/>
      <w:r>
        <w:rPr>
          <w:rFonts w:ascii="Cormorant Garamond" w:hAnsi="Cormorant Garamond"/>
          <w:sz w:val="22"/>
        </w:rPr>
        <w:t xml:space="preserve">Recibid el Espíritu Santo</w:t>
      </w:r>
    </w:p>
    <w:p>
      <w:pPr/>
      <w:r>
        <w:rPr>
          <w:rFonts w:ascii="Cormorant Garamond" w:hAnsi="Cormorant Garamond"/>
          <w:sz w:val="22"/>
        </w:rPr>
        <w:t xml:space="preserve">Al anochecer de aquel día, el primero de la semana, estaban los discípulos en una casa, con las puertas cerradas por miedo a los judíos. Y en esto entró Jesús, se puso en medio y les dijo:</w:t>
      </w:r>
    </w:p>
    <w:p>
      <w:pPr/>
      <w:r>
        <w:rPr>
          <w:rFonts w:ascii="Cormorant Garamond" w:hAnsi="Cormorant Garamond"/>
          <w:sz w:val="22"/>
        </w:rPr>
        <w:t xml:space="preserve">«Paz a vosotros». Y, diciendo esto, les enseñó las manos y el costado. Y los discípulos se llenaron de alegría al ver al Señor. Jesús repitió:</w:t>
      </w:r>
    </w:p>
    <w:p>
      <w:pPr/>
      <w:r>
        <w:rPr>
          <w:rFonts w:ascii="Cormorant Garamond" w:hAnsi="Cormorant Garamond"/>
          <w:sz w:val="22"/>
        </w:rPr>
        <w:t xml:space="preserve">«Paz a vosotros. Como el Padre me ha enviado, así también os envío yo». Y, dicho esto, sopló sobre ellos y les dijo:</w:t>
      </w:r>
    </w:p>
    <w:p>
      <w:pPr/>
      <w:r>
        <w:rPr>
          <w:rFonts w:ascii="Cormorant Garamond" w:hAnsi="Cormorant Garamond"/>
          <w:sz w:val="22"/>
        </w:rPr>
        <w:t xml:space="preserve">«Recibid el Espíritu Santo; a quienes les perdonéis los pecados, les quedan perdonados; a quienes se los retengáis, les quedan retenido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«Donde está la Iglesia, allí está también el Espíritu de Dios; y donde está el Espíritu de Dios, allí está también la Iglesia y toda la gracia» (San Ireneo de Lyon)</w:t>
      </w:r>
    </w:p>
    <w:p>
      <w:pPr/>
      <w:r>
        <w:rPr>
          <w:rFonts w:ascii="Cormorant Garamond" w:hAnsi="Cormorant Garamond"/>
          <w:sz w:val="22"/>
        </w:rPr>
        <w:t xml:space="preserve">«El sacramento de la Penitencia, surge directamente del misterio pascual. El perdón no es el fruto de nuestros esfuerzos, sino que es un regalo, un don del Espíritu Santo, que nos llena con el baño de misericordia y de gracia que fluye sin cesar del corazón abierto de par en par de Cristo crucificado y resucitado» (Francisco)</w:t>
      </w:r>
    </w:p>
    <w:p>
      <w:pPr/>
      <w:r>
        <w:rPr>
          <w:rFonts w:ascii="Cormorant Garamond" w:hAnsi="Cormorant Garamond"/>
          <w:sz w:val="22"/>
        </w:rPr>
        <w:t xml:space="preserve">«El Símbolo de los Apóstoles vincula la fe en el perdón de los pecados a la fe en el Espíritu Santo, pero también a la fe en la Iglesia y en la comunión de los santos. Al dar el Espíritu Santo a sus apóstoles, Cristo resucitado les confirió su propio poder divino de perdonar los pecados» (Catecismo de la Iglesia Católica, nº 976)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Invoquemos al Espíritu Santo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