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Martes de la XXVIII semana del Tiempo ordinario</w:t>
      </w:r>
    </w:p>
    <w:p>
      <w:pPr/>
      <w:r>
        <w:rPr>
          <w:rFonts w:ascii="Cormorant Garamond" w:hAnsi="Cormorant Garamond"/>
          <w:sz w:val="22"/>
        </w:rPr>
        <w:t xml:space="preserve">Martes 13 de octubre de 2026</w:t>
      </w:r>
    </w:p>
    <w:p>
      <w:pPr>
        <w:spacing w:before="160"/>
      </w:pPr>
      <w:r>
        <w:rPr>
          <w:rFonts w:ascii="Cormorant Garamond" w:hAnsi="Cormorant Garamond"/>
          <w:b/>
          <w:sz w:val="24"/>
        </w:rPr>
        <w:t xml:space="preserve">«Espero en tus mandamientos»</w:t>
      </w:r>
    </w:p>
    <w:p>
      <w:pPr/>
      <w:r>
        <w:rPr>
          <w:rFonts w:ascii="Cormorant Garamond" w:hAnsi="Cormorant Garamond"/>
          <w:sz w:val="22"/>
        </w:rPr>
        <w:t xml:space="preserve">Martes de la XXVIII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Gálatas 5, 1-6</w:t>
      </w:r>
    </w:p>
    <w:p>
      <w:pPr/>
      <w:r>
        <w:rPr>
          <w:rFonts w:ascii="Cormorant Garamond" w:hAnsi="Cormorant Garamond"/>
          <w:sz w:val="22"/>
        </w:rPr>
        <w:t xml:space="preserve">Hermanos: Cristo nos ha liberado para que seamos libres. Conserven, pues, la libertad y no se sometan de nuevo al yugo de la esclavitud.</w:t>
      </w:r>
    </w:p>
    <w:p>
      <w:pPr/>
      <w:r>
        <w:rPr>
          <w:rFonts w:ascii="Cormorant Garamond" w:hAnsi="Cormorant Garamond"/>
          <w:sz w:val="22"/>
        </w:rPr>
        <w:t xml:space="preserve">Yo mismo, Pablo, les aseguro que, si se dejan circuncidar, Cristo no les servirá de nada. Y vuelvo a declarar que todo el que se deja circuncidar, queda obligado a cumplir toda la ley. Ustedes, los que pretenden alcanzar la justificación por medio de la ley, han perdido a Cristo, han rechazado la gracia.</w:t>
      </w:r>
    </w:p>
    <w:p>
      <w:pPr/>
      <w:r>
        <w:rPr>
          <w:rFonts w:ascii="Cormorant Garamond" w:hAnsi="Cormorant Garamond"/>
          <w:sz w:val="22"/>
        </w:rPr>
        <w:t xml:space="preserve">Nosotros, en cambio, movidos por el Espíritu Santo, esperamos ansiosamente la justificación por medio de la fe. Porque para los cristianos no vale nada estar o no estar circuncidado; lo único que vale es la fe, que actúa a través de la caridad.</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118, 41. 43. 44. 45. 47. 48</w:t>
      </w:r>
    </w:p>
    <w:p>
      <w:pPr/>
      <w:r>
        <w:rPr>
          <w:rFonts w:ascii="Cormorant Garamond" w:hAnsi="Cormorant Garamond"/>
          <w:sz w:val="22"/>
        </w:rPr>
        <w:t xml:space="preserve">R/. (41a) Señor, ten misericordia de mí</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La palabra de Dios es viva y eficaz</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11, 37-41</w:t>
      </w:r>
    </w:p>
    <w:p>
      <w:pPr/>
      <w:r>
        <w:rPr>
          <w:rFonts w:ascii="Cormorant Garamond" w:hAnsi="Cormorant Garamond"/>
          <w:sz w:val="22"/>
        </w:rPr>
        <w:t xml:space="preserve">En aquel tiempo, un fariseo invitó a Jesús a comer. Jesús fue a la casa del fariseo y se sentó a la mesa. El fariseo se extrañó de que Jesús no hubiera cumplido con la ceremonia de lavarse las manos antes de comer.</w:t>
      </w:r>
    </w:p>
    <w:p>
      <w:pPr/>
      <w:r>
        <w:rPr>
          <w:rFonts w:ascii="Cormorant Garamond" w:hAnsi="Cormorant Garamond"/>
          <w:sz w:val="22"/>
        </w:rPr>
        <w:t xml:space="preserve">Pero el Señor le dijo: “Ustedes, los fariseos, limpian el exterior del vaso y del plato; en cambio, el interior de ustedes está lleno de robos y maldad. ¡Insensatos! ¿Acaso el que hizo lo exterior no hizo también lo interior? Den más bien limosna de lo que tienen y todo lo de ustedes quedará limpio”.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«Las cosas nos parecen menos difíciles cuando las vemos realizadas en otros» (San Ambrosio)</w:t>
      </w:r>
    </w:p>
    <w:p>
      <w:pPr/>
      <w:r>
        <w:rPr>
          <w:rFonts w:ascii="Cormorant Garamond" w:hAnsi="Cormorant Garamond"/>
          <w:sz w:val="22"/>
        </w:rPr>
        <w:t xml:space="preserve">«La fe va en primer lugar de la palabra a la idea, pero tiene siempre que regresar de la idea a la palabra y a la acción» (Benedicto XVI)</w:t>
      </w:r>
    </w:p>
    <w:p>
      <w:pPr/>
      <w:r>
        <w:rPr>
          <w:rFonts w:ascii="Cormorant Garamond" w:hAnsi="Cormorant Garamond"/>
          <w:sz w:val="22"/>
        </w:rPr>
        <w:t xml:space="preserve">«Los padres son los primeros responsables de la educación de sus hijos. Testimonian esta responsabilidad ante todo por la creación de un hogar, donde la ternura, el perdón, el respeto, la fidelidad y el servicio desinteresado son norma. El hogar es un lugar apropiado para la educación de las virtudes (…)» (Catecismo de la Iglesia Católica, nº 2.223)</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Ser instrumento de paz actuando con serenidad y humildad.</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