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II semana del Tiempo de Cuaresma</w:t>
      </w:r>
    </w:p>
    <w:p>
      <w:pPr/>
      <w:r>
        <w:rPr>
          <w:rFonts w:ascii="Cormorant Garamond" w:hAnsi="Cormorant Garamond"/>
          <w:sz w:val="22"/>
        </w:rPr>
        <w:t xml:space="preserve">Martes 3 de marzo de 2026</w:t>
      </w:r>
    </w:p>
    <w:p>
      <w:pPr>
        <w:spacing w:before="160"/>
      </w:pPr>
      <w:r>
        <w:rPr>
          <w:rFonts w:ascii="Cormorant Garamond" w:hAnsi="Cormorant Garamond"/>
          <w:b/>
          <w:sz w:val="24"/>
        </w:rPr>
        <w:t xml:space="preserve">«Una mirada al amado»</w:t>
      </w:r>
    </w:p>
    <w:p>
      <w:pPr/>
      <w:r>
        <w:rPr>
          <w:rFonts w:ascii="Cormorant Garamond" w:hAnsi="Cormorant Garamond"/>
          <w:sz w:val="22"/>
        </w:rPr>
        <w:t xml:space="preserve">Martes de la II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1, 10. 16-20</w:t>
      </w:r>
    </w:p>
    <w:p>
      <w:pPr/>
      <w:r>
        <w:rPr>
          <w:rFonts w:ascii="Cormorant Garamond" w:hAnsi="Cormorant Garamond"/>
          <w:sz w:val="22"/>
        </w:rPr>
        <w:t xml:space="preserve">Oíd la palabra del Señor, príncipes de Sodoma, escucha la enseñanza de nuestro Dios, pueblo de Gomorra:«Lavaos, purificaos, apartad de mi vista vuestras malas acciones. Dejad de hacer el mal, aprended a hacer el bien. Buscadla justicia, socorred al oprimid, proteged el derecho del huérfano, defended a la viuda. Venid entonces, y discutiremos - dice el Señor -.Aunque vuestros pecados sean como escarlata, quedarán blancos como nieve; aunque sean rojos como la púrpura, quedarán como lana. Si sabéis obedecer, comeréis de los frutos de la tierra; si rehusáis y os rebeláis, os devorará la espada - ha hablado la boca del Señor -».</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49, 8-9. 16bc-17. 21 y 23</w:t>
      </w:r>
    </w:p>
    <w:p>
      <w:pPr/>
      <w:r>
        <w:rPr>
          <w:rFonts w:ascii="Cormorant Garamond" w:hAnsi="Cormorant Garamond"/>
          <w:sz w:val="22"/>
        </w:rPr>
        <w:t xml:space="preserve">R/. Al que sigue buen camino le haré ver la salvación de Dios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Purifíquense de todas sus iniquidades; renueven su corazón y su espíritu, dice el Señor.</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Se humilde leal y misericordioso</w:t>
      </w:r>
    </w:p>
    <w:p>
      <w:pPr/>
      <w:r>
        <w:rPr>
          <w:rFonts w:ascii="Cormorant Garamond" w:hAnsi="Cormorant Garamond"/>
          <w:sz w:val="22"/>
        </w:rPr>
        <w:t xml:space="preserve">† Del santo Evangelio según san Mateo 23, 1-12</w:t>
      </w:r>
    </w:p>
    <w:p>
      <w:pPr/>
      <w:r>
        <w:rPr>
          <w:rFonts w:ascii="Cormorant Garamond" w:hAnsi="Cormorant Garamond"/>
          <w:sz w:val="22"/>
        </w:rPr>
        <w:t xml:space="preserve">En aquel tiempo, Jesús dijo a las multitudes y a sus discípulos:</w:t>
      </w:r>
    </w:p>
    <w:p>
      <w:pPr/>
      <w:r>
        <w:rPr>
          <w:rFonts w:ascii="Cormorant Garamond" w:hAnsi="Cormorant Garamond"/>
          <w:sz w:val="22"/>
        </w:rPr>
        <w:t xml:space="preserve">"En la cátedra de Moisés se han sentado los escribas y fariseos. Hagan, pues, todo lo que les digan, pero no imiten sus obras, porque dicen una cosa y hacen otra. Hacen fardos muy pesados y difíciles de llevar y los echan sobre las espaldas de los hombres, pero ellos ni con el dedo los quieren mover. Todo lo hacen para que los vea la gente. Ensanchan las filacterias y las franjas del manto; les agrada ocupar los primeros lugares en los banquetes y los asientos de honor en las sinagogas; les gusta que los saluden en las plazas y que la gente los llame 'maestros'.</w:t>
      </w:r>
    </w:p>
    <w:p>
      <w:pPr/>
      <w:r>
        <w:rPr>
          <w:rFonts w:ascii="Cormorant Garamond" w:hAnsi="Cormorant Garamond"/>
          <w:sz w:val="22"/>
        </w:rPr>
        <w:t xml:space="preserve">Ustedes, en cambio, no dejen que los llamen 'maestros', porque no tienen más que un Maestro y todos ustedes son hermanos. A ningún hombre sobre la tierra lo llamen 'padre', porque el Padre de ustedes es sólo el Padre celestial. No se dejen llamar 'guías', porque el guía de ustedes es solamente Cristo. Que el mayor de entre ustedes sea su servidor, porque el que se enaltece será humillado y el que se humilla será enaltecido".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«Es mejor callar y obrar que hablar y no obrar. Buena cosa es enseñar, si el que enseña también obra» (San Ignacio de Antioquía)</w:t>
      </w:r>
    </w:p>
    <w:p>
      <w:pPr/>
      <w:r>
        <w:rPr>
          <w:rFonts w:ascii="Cormorant Garamond" w:hAnsi="Cormorant Garamond"/>
          <w:sz w:val="22"/>
        </w:rPr>
        <w:t xml:space="preserve">«Hoy más que nunca, la Iglesia es consciente de que su mensaje social se hará creíble por el testimonio de las obras, antes que por su coherencia y lógica interna» (San Juan Pablo II)</w:t>
      </w:r>
    </w:p>
    <w:p>
      <w:pPr/>
      <w:r>
        <w:rPr>
          <w:rFonts w:ascii="Cormorant Garamond" w:hAnsi="Cormorant Garamond"/>
          <w:sz w:val="22"/>
        </w:rPr>
        <w:t xml:space="preserve">«El escándalo adquiere una gravedad particular según la autoridad de quienes lo causan o de la debilidad de quienes lo padecen (…). El escándalo es grave cuando es causado por quienes, por naturaleza o por función, están obligados a enseñar y educar a los otros. Jesús, en efecto, lo reprocha a los escribas y fariseos: los compara a lobos disfrazados de corderos (cfr. Mt 7,15)» (Catecismo de la Iglesia Católica, nº 2.285)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Me esforzaré por vivir coherentemente como un fiel seguidor de Cristo.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