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I semana del Tiempo de Pascua</w:t>
      </w:r>
    </w:p>
    <w:p>
      <w:pPr/>
      <w:r>
        <w:rPr>
          <w:rFonts w:ascii="Cormorant Garamond" w:hAnsi="Cormorant Garamond"/>
          <w:sz w:val="22"/>
        </w:rPr>
        <w:t xml:space="preserve">Lunes 6 de abril de 2026</w:t>
      </w:r>
    </w:p>
    <w:p>
      <w:pPr>
        <w:spacing w:before="160"/>
      </w:pPr>
      <w:r>
        <w:rPr>
          <w:rFonts w:ascii="Cormorant Garamond" w:hAnsi="Cormorant Garamond"/>
          <w:b/>
          <w:sz w:val="24"/>
        </w:rPr>
        <w:t xml:space="preserve">«Allí me verán»</w:t>
      </w:r>
    </w:p>
    <w:p>
      <w:pPr/>
      <w:r>
        <w:rPr>
          <w:rFonts w:ascii="Cormorant Garamond" w:hAnsi="Cormorant Garamond"/>
          <w:sz w:val="22"/>
        </w:rPr>
        <w:t xml:space="preserve">Lunes de la octava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Ven, Señor, a mi encuentro. Creo en ti, espero en ti, te amo. Permíteme escuchar tu palabra con esperanza, ver tu rostro con la fe y transmitirte motivado por tu amor. Amén.</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2, 14. 22-33</w:t>
      </w:r>
    </w:p>
    <w:p>
      <w:pPr/>
      <w:r>
        <w:rPr>
          <w:rFonts w:ascii="Cormorant Garamond" w:hAnsi="Cormorant Garamond"/>
          <w:sz w:val="22"/>
        </w:rPr>
        <w:t xml:space="preserve">El día de Pentecostés, Pedro, poniéndose en pie junto con los Once, levantó su voz y con toda solemnidad declaró:«Judíos y vecinos todos de Jerusalén, enteraos bien y escuchad atentamente mis palabras. Israelitas, escuchad estas palabras: a Jesús el Nazareno, varón acreditado por Dios ante vosotros con milagros, prodigios y signos que Dios realizó por medio de él, como vosotros sabéis, a este, entregado conforme el plan que Dios tenía establecido y provisto, lo matasteis, clavándolo a una cruz por manos de hombres inicuos. Pero Dios lo resucitó, librándolo de los dolores de la muerte, por cuanto no era posible que esta lo retuviera bajo su dominio, pues David dice, refiriéndose a el:“Veía siempre al Señor delante de mí,</w:t>
      </w:r>
    </w:p>
    <w:p>
      <w:pPr/>
      <w:r>
        <w:rPr>
          <w:rFonts w:ascii="Cormorant Garamond" w:hAnsi="Cormorant Garamond"/>
          <w:sz w:val="22"/>
        </w:rPr>
        <w:t xml:space="preserve">pues está a mi derecha para que no vacile.</w:t>
      </w:r>
    </w:p>
    <w:p>
      <w:pPr/>
      <w:r>
        <w:rPr>
          <w:rFonts w:ascii="Cormorant Garamond" w:hAnsi="Cormorant Garamond"/>
          <w:sz w:val="22"/>
        </w:rPr>
        <w:t xml:space="preserve">Por eso se me alegró el corazón,</w:t>
      </w:r>
    </w:p>
    <w:p>
      <w:pPr/>
      <w:r>
        <w:rPr>
          <w:rFonts w:ascii="Cormorant Garamond" w:hAnsi="Cormorant Garamond"/>
          <w:sz w:val="22"/>
        </w:rPr>
        <w:t xml:space="preserve">exultó mi lengua,</w:t>
      </w:r>
    </w:p>
    <w:p>
      <w:pPr/>
      <w:r>
        <w:rPr>
          <w:rFonts w:ascii="Cormorant Garamond" w:hAnsi="Cormorant Garamond"/>
          <w:sz w:val="22"/>
        </w:rPr>
        <w:t xml:space="preserve">y hasta mi carne descansará esperanzada.</w:t>
      </w:r>
    </w:p>
    <w:p>
      <w:pPr/>
      <w:r>
        <w:rPr>
          <w:rFonts w:ascii="Cormorant Garamond" w:hAnsi="Cormorant Garamond"/>
          <w:sz w:val="22"/>
        </w:rPr>
        <w:t xml:space="preserve">Porque no me abandonarás en el lugar de los muertos,</w:t>
      </w:r>
    </w:p>
    <w:p>
      <w:pPr/>
      <w:r>
        <w:rPr>
          <w:rFonts w:ascii="Cormorant Garamond" w:hAnsi="Cormorant Garamond"/>
          <w:sz w:val="22"/>
        </w:rPr>
        <w:t xml:space="preserve">ni dejarás que tu Santo experimente corrupción.</w:t>
      </w:r>
    </w:p>
    <w:p>
      <w:pPr/>
      <w:r>
        <w:rPr>
          <w:rFonts w:ascii="Cormorant Garamond" w:hAnsi="Cormorant Garamond"/>
          <w:sz w:val="22"/>
        </w:rPr>
        <w:t xml:space="preserve">Me has enseñado senderos de vida,</w:t>
      </w:r>
    </w:p>
    <w:p>
      <w:pPr/>
      <w:r>
        <w:rPr>
          <w:rFonts w:ascii="Cormorant Garamond" w:hAnsi="Cormorant Garamond"/>
          <w:sz w:val="22"/>
        </w:rPr>
        <w:t xml:space="preserve">me saciarás de gozo con tu rostro”. Hermanos, permitidme hablaros con franqueza: el patriarca David murió y lo enterraron, y su sepulcro está entre nosotros hasta el día de hoy. Pero como era profeta y sabía que Dios “le había jurado con juramento sentar en su trono a un descendiente suyo, previéndolo, habló de la resurrección del Mesías cuando dijo que “no lo abandonará en el lugar de los muertos” y que “su carne no experimentará corrupción”. A este Jesús lo resucitó Dios, de lo cual todos nosotros somos testigos. Exaltado, pues, por la diestra de Dios y habiendo recibido del Padre la promesa del Espíritu Santo, lo he derramado. Esto es lo que estáis viendo y oyendo».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15, 1b-2a y 5. 7-8. 9-10. 11</w:t>
      </w:r>
    </w:p>
    <w:p>
      <w:pPr/>
      <w:r>
        <w:rPr>
          <w:rFonts w:ascii="Cormorant Garamond" w:hAnsi="Cormorant Garamond"/>
          <w:sz w:val="22"/>
        </w:rPr>
        <w:t xml:space="preserve">R/. Protégeme, Dios mío, que me refugio en ti</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Éste es el día del triunfo del Señor, día de júbilo y de gozo.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Alegraos</w:t>
      </w:r>
    </w:p>
    <w:p>
      <w:pPr/>
      <w:r>
        <w:rPr>
          <w:rFonts w:ascii="Cormorant Garamond" w:hAnsi="Cormorant Garamond"/>
          <w:sz w:val="22"/>
        </w:rPr>
        <w:t xml:space="preserve">† Del santo Evangelio según san Mateo 28, 8-15</w:t>
      </w:r>
    </w:p>
    <w:p>
      <w:pPr/>
      <w:r>
        <w:rPr>
          <w:rFonts w:ascii="Cormorant Garamond" w:hAnsi="Cormorant Garamond"/>
          <w:sz w:val="22"/>
        </w:rPr>
        <w:t xml:space="preserve">Después de escuchar las palabras del ángel, las mujeres se alejaron a toda prisa del sepulcro, y llenas de temor y de gran alegría, corrieron a dar la noticia a los discípulos. Pero de repente Jesús les salió al encuentro y las saludó. Ellas se le acercaron, le abrazaron los pies y lo adoraron. Entonces les dijo Jesús: “No tengan miedo. Vayan a decir a mis hermanos que se dirijan a Galilea. Allá me verán”. Mientras las mujeres iban de camino, algunos soldados de la guardia fueron a la ciudad y dieron parte a los sumos sacerdotes de todo lo ocurrido. Estos se reunieron con los ancianos, y juntos acordaron dar una fuerte suma de dinero a los soldados, con estas instrucciones: “Digan: ‘Durante la noche, estando nosotros dormidos, llegaron sus discípulos y se robaron el cuerpo’. Y si esto llega a oídos del gobernador, nosotros nos arreglaremos con él y les evitaremos cualquier complicación”. Ellos tomaron dinero y actuaron conforme a las instrucciones recibidas. Esta versión de los soldados se ha ido difundiendo entre los judíos hasta el día de hoy.</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«¡Oh mensaje lleno de felicidad y de hermosura! El que por nosotros se hizo hombre semejante a nosotros, siendo el Unigénito del Padre, quiere convertirnos en sus hermanos y, al llevar su humanidad al Padre, arrastra tras de sí a todos los que ahora son ya de su raza» (San Gregorio de Nisa)</w:t>
      </w:r>
    </w:p>
    <w:p>
      <w:pPr/>
      <w:r>
        <w:rPr>
          <w:rFonts w:ascii="Cormorant Garamond" w:hAnsi="Cormorant Garamond"/>
          <w:sz w:val="22"/>
        </w:rPr>
        <w:t xml:space="preserve">«Hoy, más que nunca, se hace necesaria la adoración. Una de las mayores perversiones de nuestro tiempo es que se nos propone adorar lo humano dejando de lado lo divino. Los ídolos que causan muerte no merecen adoración alguna, sólo el Dios de la vida merece adoración y gloria» (Francisco)</w:t>
      </w:r>
    </w:p>
    <w:p>
      <w:pPr/>
      <w:r>
        <w:rPr>
          <w:rFonts w:ascii="Cormorant Garamond" w:hAnsi="Cormorant Garamond"/>
          <w:sz w:val="22"/>
        </w:rPr>
        <w:t xml:space="preserve">«María Magdalena y las santas mujeres (…) fueron las primeras en encontrar al Resucitado [y] las primeras mensajeras de la Resurrección de Cristo para los propios Apóstoles. Jesús se apareció en seguida a ellos, primero a Pedro, después a los Doce (cf. 1Cor 15,5). Pedro, llamado a confirmar en la fe a sus hermanos, ve por tanto al Resucitado antes que los demás y sobre su testimonio es sobre el que la comunidad exclama: ‘¡Es verdad! ¡El Señor ha resucitado y se ha aparecido a Simón!’ (Lc 24,34)» (Catecismo de la Iglesia Católica, nº 641)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iniciaré mi trabajo con una breve oración para ofrecerle a Dios mi esfuerzo y pedirle que me acompañe durante el día.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