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XXII semana del Tiempo ordinario</w:t>
      </w:r>
    </w:p>
    <w:p>
      <w:pPr/>
      <w:r>
        <w:rPr>
          <w:rFonts w:ascii="Cormorant Garamond" w:hAnsi="Cormorant Garamond"/>
          <w:sz w:val="22"/>
        </w:rPr>
        <w:t xml:space="preserve">Viernes 4 de septiembre de 2026</w:t>
      </w:r>
    </w:p>
    <w:p>
      <w:pPr>
        <w:spacing w:before="160"/>
      </w:pPr>
      <w:r>
        <w:rPr>
          <w:rFonts w:ascii="Cormorant Garamond" w:hAnsi="Cormorant Garamond"/>
          <w:b/>
          <w:sz w:val="24"/>
        </w:rPr>
        <w:t xml:space="preserve">«A vino nuevo, odres nuevos»</w:t>
      </w:r>
    </w:p>
    <w:p>
      <w:pPr/>
      <w:r>
        <w:rPr>
          <w:rFonts w:ascii="Cormorant Garamond" w:hAnsi="Cormorant Garamond"/>
          <w:sz w:val="22"/>
        </w:rPr>
        <w:t xml:space="preserve">Viernes de la XXII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4, 1-5</w:t>
      </w:r>
    </w:p>
    <w:p>
      <w:pPr/>
      <w:r>
        <w:rPr>
          <w:rFonts w:ascii="Cormorant Garamond" w:hAnsi="Cormorant Garamond"/>
          <w:sz w:val="22"/>
        </w:rPr>
        <w:t xml:space="preserve">Hermanos: Procuren que todos nos consideren como servidores de Cristo y administradores de los misterios de Dios.</w:t>
      </w:r>
    </w:p>
    <w:p>
      <w:pPr/>
      <w:r>
        <w:rPr>
          <w:rFonts w:ascii="Cormorant Garamond" w:hAnsi="Cormorant Garamond"/>
          <w:sz w:val="22"/>
        </w:rPr>
        <w:t xml:space="preserve">Ahora bien, lo que se busca en un administrador es que sea fiel. Por eso, lo que menos me preocupa es que me juzguen ustedes o un tribunal humano; pues ni siquiera yo me juzgo a mí mismo. Es cierto que mi conciencia no me reprocha nada, pero no por eso he sido declarado inocente. El Señor es quien habrá de juzgarme. Por lo tanto, no juzguen antes de tiempo; esperen a que venga el Señor. Entonces él sacará a la luz lo que está oculto en las tinieblas, pondrá al descubierto las intenciones del corazón y dará a cada uno la alabanza que merezca.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36, 3-4. 5-6. 27-28. 39-40</w:t>
      </w:r>
    </w:p>
    <w:p>
      <w:pPr/>
      <w:r>
        <w:rPr>
          <w:rFonts w:ascii="Cormorant Garamond" w:hAnsi="Cormorant Garamond"/>
          <w:sz w:val="22"/>
        </w:rPr>
        <w:t xml:space="preserve">R/. (39a) La salvación del justo es 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soy la luz del mundo,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5, 33-39</w:t>
      </w:r>
    </w:p>
    <w:p>
      <w:pPr/>
      <w:r>
        <w:rPr>
          <w:rFonts w:ascii="Cormorant Garamond" w:hAnsi="Cormorant Garamond"/>
          <w:sz w:val="22"/>
        </w:rPr>
        <w:t xml:space="preserve">En aquel tiempo, los fariseos y los escribas le preguntaron a Jesús: “¿Por qué los discípulos de Juan ayunan con frecuencia y hacen oración, igual que los discípulos de los fariseos, y los tuyos, en cambio, comen y beben?”</w:t>
      </w:r>
    </w:p>
    <w:p>
      <w:pPr/>
      <w:r>
        <w:rPr>
          <w:rFonts w:ascii="Cormorant Garamond" w:hAnsi="Cormorant Garamond"/>
          <w:sz w:val="22"/>
        </w:rPr>
        <w:t xml:space="preserve">Jesús les contestó: “¿Acaso pueden ustedes obligar a los invitados a una boda a que ayunen, mientras el esposo está con ellos? Vendrá un día en que les quiten al esposo, y entonces sí ayunarán”.</w:t>
      </w:r>
    </w:p>
    <w:p>
      <w:pPr/>
      <w:r>
        <w:rPr>
          <w:rFonts w:ascii="Cormorant Garamond" w:hAnsi="Cormorant Garamond"/>
          <w:sz w:val="22"/>
        </w:rPr>
        <w:t xml:space="preserve">Les dijo también una parábola: “Nadie rompe un vestido nuevo para remendar uno viejo, porque echa a perder el nuevo, y al vestido viejo no le queda el remiendo del nuevo. Nadie echa vino nuevo en odres viejos, porque el vino nuevo revienta los odres y entonces el vino se tira y los odres se echan a perder. El vino nuevo hay que echarlo en odres nuevos y así se conservan el vino y los odres. Y nadie, acabando de beber un vino añejo, acepta uno nuevo, pues dice: ‘El añejo es mejor’”.</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«¿Quieres aplacar a Dios? Conoce lo que has de hacer contigo mismo para que Dios te sea propicio. Mi sacrificio es un espíritu quebrantado; un corazón quebrantado y humillado, tú no lo desprecias. Éste es el sacrificio que has de ofrecer» (San Agustín)</w:t>
      </w:r>
    </w:p>
    <w:p>
      <w:pPr/>
      <w:r>
        <w:rPr>
          <w:rFonts w:ascii="Cormorant Garamond" w:hAnsi="Cormorant Garamond"/>
          <w:sz w:val="22"/>
        </w:rPr>
        <w:t xml:space="preserve">«¡El Evangelio es fiesta! Y sólo se puede vivir plenamente en un corazón alegre y renovado. Que el Señor nos dé la gracia de no permanecer prisioneros, la gracia de la alegría y de la libertad que nos trae la novedad del Evangelio» (Benedicto XVI)</w:t>
      </w:r>
    </w:p>
    <w:p>
      <w:pPr/>
      <w:r>
        <w:rPr>
          <w:rFonts w:ascii="Cormorant Garamond" w:hAnsi="Cormorant Garamond"/>
          <w:sz w:val="22"/>
        </w:rPr>
        <w:t xml:space="preserve">«Los sacramentos, como “fuerzas que brotan” del Cuerpo de Cristo siempre vivo y vivificante, y como acciones del Espíritu Santo que actúa en su Cuerpo que es la Iglesia, son “las obras maestras de Dios” en la nueva y eterna Alianza» (Catecismo de la Iglesia Católica, nº 1.116)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Dejar todo lo que nos impide seguir a Jesús.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