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La Exaltación de la Santa Cruz</w:t>
      </w:r>
    </w:p>
    <w:p>
      <w:pPr/>
      <w:r>
        <w:rPr>
          <w:rFonts w:ascii="Cormorant Garamond" w:hAnsi="Cormorant Garamond"/>
          <w:sz w:val="22"/>
        </w:rPr>
        <w:t xml:space="preserve">Lunes 14 de septiembre de 2026</w:t>
      </w:r>
    </w:p>
    <w:p>
      <w:pPr>
        <w:spacing w:before="160"/>
      </w:pPr>
      <w:r>
        <w:rPr>
          <w:rFonts w:ascii="Cormorant Garamond" w:hAnsi="Cormorant Garamond"/>
          <w:b/>
          <w:sz w:val="24"/>
        </w:rPr>
        <w:t xml:space="preserve">«Tanto amó Dios al mundo»</w:t>
      </w:r>
    </w:p>
    <w:p>
      <w:pPr/>
      <w:r>
        <w:rPr>
          <w:rFonts w:ascii="Cormorant Garamond" w:hAnsi="Cormorant Garamond"/>
          <w:sz w:val="22"/>
        </w:rPr>
        <w:t xml:space="preserve">La Exaltación de la Santa Cruz</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Números 21, 4-9</w:t>
      </w:r>
    </w:p>
    <w:p>
      <w:pPr/>
      <w:r>
        <w:rPr>
          <w:rFonts w:ascii="Cormorant Garamond" w:hAnsi="Cormorant Garamond"/>
          <w:sz w:val="22"/>
        </w:rPr>
        <w:t xml:space="preserve">En aquellos días, el pueblo se impacientó y murmuró contra Dios y contra Moisés, diciendo: "¿Para qué nos sacaste de Egipto? ¿Para que muriéramos en el desierto? No tenemos pan ni agua y ya estamos hastiados de esta miserable comida".</w:t>
      </w:r>
    </w:p>
    <w:p>
      <w:pPr/>
      <w:r>
        <w:rPr>
          <w:rFonts w:ascii="Cormorant Garamond" w:hAnsi="Cormorant Garamond"/>
          <w:sz w:val="22"/>
        </w:rPr>
        <w:t xml:space="preserve">Entonces envió Dios contra el pueblo serpientes venenosas, que los mordían, y murieron muchos israelitas. El pueblo acudió a Moisés y le dijo: "Hemos pecado al murmurar contra el Señor y contra ti. Ruega al Señor que aparte de nosotros las serpientes". Moisés rogó al Señor por el pueblo y el Señor le respondió: "Haz una serpiente como ésas y levántala en un palo. El que haya sido mordido por las serpientes y mire la que tú hagas, vivirá". Moisés hizo una serpiente de bronce y la levantó en un palo; y si alguno era mordido y miraba la serpiente de bronce, quedaba curado.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77, 1-2. 34-35. 36-37. 38</w:t>
      </w:r>
    </w:p>
    <w:p>
      <w:pPr/>
      <w:r>
        <w:rPr>
          <w:rFonts w:ascii="Cormorant Garamond" w:hAnsi="Cormorant Garamond"/>
          <w:sz w:val="22"/>
        </w:rPr>
        <w:t xml:space="preserve">R/. (cf 7c) No olvidemos las hazañas del Señor</w:t>
      </w:r>
    </w:p>
    <w:p>
      <w:pPr>
        <w:spacing w:before="160"/>
      </w:pPr>
      <w:r>
        <w:rPr>
          <w:rFonts w:ascii="Cormorant Garamond" w:hAnsi="Cormorant Garamond"/>
          <w:b/>
          <w:sz w:val="24"/>
        </w:rPr>
        <w:t xml:space="preserve">Segunda Lectura</w:t>
      </w:r>
    </w:p>
    <w:p>
      <w:pPr/>
      <w:r>
        <w:rPr>
          <w:rFonts w:ascii="Cormorant Garamond" w:hAnsi="Cormorant Garamond"/>
          <w:sz w:val="22"/>
        </w:rPr>
        <w:t xml:space="preserve">Filipenses 2, 6-11</w:t>
      </w:r>
    </w:p>
    <w:p>
      <w:pPr/>
      <w:r>
        <w:rPr>
          <w:rFonts w:ascii="Cormorant Garamond" w:hAnsi="Cormorant Garamond"/>
          <w:sz w:val="22"/>
        </w:rPr>
        <w:t xml:space="preserve">Cristo, siendo Dios,</w:t>
      </w:r>
    </w:p>
    <w:p>
      <w:pPr/>
      <w:r>
        <w:rPr>
          <w:rFonts w:ascii="Cormorant Garamond" w:hAnsi="Cormorant Garamond"/>
          <w:sz w:val="22"/>
        </w:rPr>
        <w:t xml:space="preserve">no consideró que debía aferrarse</w:t>
      </w:r>
    </w:p>
    <w:p>
      <w:pPr/>
      <w:r>
        <w:rPr>
          <w:rFonts w:ascii="Cormorant Garamond" w:hAnsi="Cormorant Garamond"/>
          <w:sz w:val="22"/>
        </w:rPr>
        <w:t xml:space="preserve">a las prerrogativas de su condición divina,</w:t>
      </w:r>
    </w:p>
    <w:p>
      <w:pPr/>
      <w:r>
        <w:rPr>
          <w:rFonts w:ascii="Cormorant Garamond" w:hAnsi="Cormorant Garamond"/>
          <w:sz w:val="22"/>
        </w:rPr>
        <w:t xml:space="preserve">sino que, por el contrario, se anonadó a sí mismo</w:t>
      </w:r>
    </w:p>
    <w:p>
      <w:pPr/>
      <w:r>
        <w:rPr>
          <w:rFonts w:ascii="Cormorant Garamond" w:hAnsi="Cormorant Garamond"/>
          <w:sz w:val="22"/>
        </w:rPr>
        <w:t xml:space="preserve">tomando la condición de siervo,</w:t>
      </w:r>
    </w:p>
    <w:p>
      <w:pPr/>
      <w:r>
        <w:rPr>
          <w:rFonts w:ascii="Cormorant Garamond" w:hAnsi="Cormorant Garamond"/>
          <w:sz w:val="22"/>
        </w:rPr>
        <w:t xml:space="preserve">y se hizo semejante a los hombres.</w:t>
      </w:r>
    </w:p>
    <w:p>
      <w:pPr/>
      <w:r>
        <w:rPr>
          <w:rFonts w:ascii="Cormorant Garamond" w:hAnsi="Cormorant Garamond"/>
          <w:sz w:val="22"/>
        </w:rPr>
        <w:t xml:space="preserve">Así, hecho uno de ellos, se humilló a sí mismo</w:t>
      </w:r>
    </w:p>
    <w:p>
      <w:pPr/>
      <w:r>
        <w:rPr>
          <w:rFonts w:ascii="Cormorant Garamond" w:hAnsi="Cormorant Garamond"/>
          <w:sz w:val="22"/>
        </w:rPr>
        <w:t xml:space="preserve">y por obediencia aceptó incluso la muerte,</w:t>
      </w:r>
    </w:p>
    <w:p>
      <w:pPr/>
      <w:r>
        <w:rPr>
          <w:rFonts w:ascii="Cormorant Garamond" w:hAnsi="Cormorant Garamond"/>
          <w:sz w:val="22"/>
        </w:rPr>
        <w:t xml:space="preserve">y una muerte de cruz.</w:t>
      </w:r>
    </w:p>
    <w:p>
      <w:pPr/>
      <w:r>
        <w:rPr>
          <w:rFonts w:ascii="Cormorant Garamond" w:hAnsi="Cormorant Garamond"/>
          <w:sz w:val="22"/>
        </w:rPr>
        <w:t xml:space="preserve">Por eso Dios lo exaltó sobre todas las cosas</w:t>
      </w:r>
    </w:p>
    <w:p>
      <w:pPr/>
      <w:r>
        <w:rPr>
          <w:rFonts w:ascii="Cormorant Garamond" w:hAnsi="Cormorant Garamond"/>
          <w:sz w:val="22"/>
        </w:rPr>
        <w:t xml:space="preserve">y le otorgó el nombre que está sobre todo nombre,</w:t>
      </w:r>
    </w:p>
    <w:p>
      <w:pPr/>
      <w:r>
        <w:rPr>
          <w:rFonts w:ascii="Cormorant Garamond" w:hAnsi="Cormorant Garamond"/>
          <w:sz w:val="22"/>
        </w:rPr>
        <w:t xml:space="preserve">para que al nombre de Jesús todos doblen la rodilla</w:t>
      </w:r>
    </w:p>
    <w:p>
      <w:pPr/>
      <w:r>
        <w:rPr>
          <w:rFonts w:ascii="Cormorant Garamond" w:hAnsi="Cormorant Garamond"/>
          <w:sz w:val="22"/>
        </w:rPr>
        <w:t xml:space="preserve">en el cielo, en la tierra y en los abismos,</w:t>
      </w:r>
    </w:p>
    <w:p>
      <w:pPr/>
      <w:r>
        <w:rPr>
          <w:rFonts w:ascii="Cormorant Garamond" w:hAnsi="Cormorant Garamond"/>
          <w:sz w:val="22"/>
        </w:rPr>
        <w:t xml:space="preserve">y todos reconozcan públicamente que Jesucristo es el Señor,</w:t>
      </w:r>
    </w:p>
    <w:p>
      <w:pPr/>
      <w:r>
        <w:rPr>
          <w:rFonts w:ascii="Cormorant Garamond" w:hAnsi="Cormorant Garamond"/>
          <w:sz w:val="22"/>
        </w:rPr>
        <w:t xml:space="preserve">para gloria de Dios Padre.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Te adoramos, oh Cristo, y te bendecimos,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Juan 3, 13-17</w:t>
      </w:r>
    </w:p>
    <w:p>
      <w:pPr/>
      <w:r>
        <w:rPr>
          <w:rFonts w:ascii="Cormorant Garamond" w:hAnsi="Cormorant Garamond"/>
          <w:sz w:val="22"/>
        </w:rPr>
        <w:t xml:space="preserve">En aquel tiempo, Jesús dijo a Nicodemo: "Nadie ha subido al cielo sino el Hijo del hombre, que bajó del cielo y está en el cielo. Así como Moisés levantó la serpiente en el desierto, así tiene que ser levantado el Hijo del hombre, para que todo el que crea en él tenga vida eterna.</w:t>
      </w:r>
    </w:p>
    <w:p>
      <w:pPr/>
      <w:r>
        <w:rPr>
          <w:rFonts w:ascii="Cormorant Garamond" w:hAnsi="Cormorant Garamond"/>
          <w:sz w:val="22"/>
        </w:rPr>
        <w:t xml:space="preserve">Porque tanto amó Dios al mundo, que le entregó a su Hijo único, para que todo el que crea en él no perezca, sino que tenga vida eterna. Porque Dios no envió a su Hijo para condenar al mundo, sino para que el mundo se salvara por él''.</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«Allí donde un cristiano gaste su vida honradamente, debe poner con su amor la Cruz de Cristo, que atrae a Sí todas las cosas» (San Josemaría)</w:t>
      </w:r>
    </w:p>
    <w:p>
      <w:pPr/>
      <w:r>
        <w:rPr>
          <w:rFonts w:ascii="Cormorant Garamond" w:hAnsi="Cormorant Garamond"/>
          <w:sz w:val="22"/>
        </w:rPr>
        <w:t xml:space="preserve">«No existe un cristianismo sin la Cruz y no existe una Cruz sin Jesucristo. Por esto, un cristiano que no sabe gloriarse en Cristo crucificado no ha entendido lo que significa ser cristiano» (Francisco)</w:t>
      </w:r>
    </w:p>
    <w:p>
      <w:pPr/>
      <w:r>
        <w:rPr>
          <w:rFonts w:ascii="Cormorant Garamond" w:hAnsi="Cormorant Garamond"/>
          <w:sz w:val="22"/>
        </w:rPr>
        <w:t xml:space="preserve">«La oración de la Iglesia venera y honra al Corazón de Jesús, como invoca su Santísimo Nombre. Adora al Verbo encarnado y a su Corazón que, por amor a los hombres, se dejó traspasar por nuestros pecados. La oración cristiana practica el Vía Crucis siguiendo al Salvador. Las estaciones desde el Pretorio, al Gólgota y al Sepulcro jalonan el recorrido de Jesús que con su santa Cruz nos redimió» (Catecismo de la Iglesia Católica, nº 2.669)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Dejar que la cruz nos enseñe a amar sin medida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