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I semana del Tiempo de Cuaresma</w:t>
      </w:r>
    </w:p>
    <w:p>
      <w:pPr/>
      <w:r>
        <w:rPr>
          <w:rFonts w:ascii="Cormorant Garamond" w:hAnsi="Cormorant Garamond"/>
          <w:sz w:val="22"/>
        </w:rPr>
        <w:t xml:space="preserve">Miércoles 25 de febrero de 2026</w:t>
      </w:r>
    </w:p>
    <w:p>
      <w:pPr>
        <w:spacing w:before="160"/>
      </w:pPr>
      <w:r>
        <w:rPr>
          <w:rFonts w:ascii="Cormorant Garamond" w:hAnsi="Cormorant Garamond"/>
          <w:b/>
          <w:sz w:val="24"/>
        </w:rPr>
        <w:t xml:space="preserve">«Aquí hay uno que es más que Jonás»</w:t>
      </w:r>
    </w:p>
    <w:p>
      <w:pPr/>
      <w:r>
        <w:rPr>
          <w:rFonts w:ascii="Cormorant Garamond" w:hAnsi="Cormorant Garamond"/>
          <w:sz w:val="22"/>
        </w:rPr>
        <w:t xml:space="preserve">Miércoles de la I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profecía de Jonás 3, 1-10</w:t>
      </w:r>
    </w:p>
    <w:p>
      <w:pPr/>
      <w:r>
        <w:rPr>
          <w:rFonts w:ascii="Cormorant Garamond" w:hAnsi="Cormorant Garamond"/>
          <w:sz w:val="22"/>
        </w:rPr>
        <w:t xml:space="preserve">El Señor dirigió la palabra a Jonás:</w:t>
      </w:r>
    </w:p>
    <w:p>
      <w:pPr/>
      <w:r>
        <w:rPr>
          <w:rFonts w:ascii="Cormorant Garamond" w:hAnsi="Cormorant Garamond"/>
          <w:sz w:val="22"/>
        </w:rPr>
        <w:t xml:space="preserve">«Ponte en marcha y ve a la gran ciudad de Nínive; allí les anunciarás el mensaje que yo te comunicaré». Jonás se puso en marcha hacia Nínive, siguiendo la orden del Señor. Nínive era una ciudad inmensa; hacían falta tres días para recorrerla. Jonás empezó a recorrer la ciudad el primer día, proclamando:</w:t>
      </w:r>
    </w:p>
    <w:p>
      <w:pPr/>
      <w:r>
        <w:rPr>
          <w:rFonts w:ascii="Cormorant Garamond" w:hAnsi="Cormorant Garamond"/>
          <w:sz w:val="22"/>
        </w:rPr>
        <w:t xml:space="preserve">«Dentro de cuarenta días, Nínive será arrasada». Los ninivitas creyeron en Dios, proclamaron un ayuno y se vistieron con rudo sayal, desde el más importante al menor. La noticia llegó a oídos del rey de Nínive, que se levantó de su trono, se despojó del manto real, se cubrió con rudo sayal y se sentó sobre el polvo. Después ordenó proclamar en Nínive este anuncio de parte del rey y de sus ministros:«Que hombres y animales, ganado mayor y menor no coman nada; que no pasten ni beban agua. Que hombres y animales se cubran con rudo sayal e invoquen a Dios con ardor. Que cada cual se convierta de su mal camino y abandone la violencia. ¡Quién sabe si Dios cambiará y se compadecerá, se arrepentirá de su violenta ira y no nos destruirá!». Vio Dios su comportamiento, cómo habían abandonado el mal camino, y se arrepintió de la desgracia que había determinado enviarles. Así que no la ejecutó.</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50, 3-4. 12-13. 18-19</w:t>
      </w:r>
    </w:p>
    <w:p>
      <w:pPr/>
      <w:r>
        <w:rPr>
          <w:rFonts w:ascii="Cormorant Garamond" w:hAnsi="Cormorant Garamond"/>
          <w:sz w:val="22"/>
        </w:rPr>
        <w:t xml:space="preserve">R/. Un corazón quebrantado y humillado, oh, Dios mío, tú no lo desprecias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Todavía es tiempo, dice el Señor. Arrepiéntanse de todo corazón y vuélvanse a mí, que soy compasivo y misericordioso.</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¿Cómo queremos vivir esta Cuaresma?</w:t>
      </w:r>
    </w:p>
    <w:p>
      <w:pPr/>
      <w:r>
        <w:rPr>
          <w:rFonts w:ascii="Cormorant Garamond" w:hAnsi="Cormorant Garamond"/>
          <w:sz w:val="22"/>
        </w:rPr>
        <w:t xml:space="preserve">† Del santo Evangelio según san Lucas 11, 29-32</w:t>
      </w:r>
    </w:p>
    <w:p>
      <w:pPr/>
      <w:r>
        <w:rPr>
          <w:rFonts w:ascii="Cormorant Garamond" w:hAnsi="Cormorant Garamond"/>
          <w:sz w:val="22"/>
        </w:rPr>
        <w:t xml:space="preserve">En aquel tiempo, la multitud se apiñaba alrededor de Jesús y comenzó a decirles: "La gente de este tiempo es una gente perversa. Pide una señal, pero no se le dará más señal que la de Jonás. Pues así como Jonás fue una señal para los habitantes de Nínive, lo mismo será el Hijo del hombre para la gente de este tiempo.</w:t>
      </w:r>
    </w:p>
    <w:p>
      <w:pPr/>
      <w:r>
        <w:rPr>
          <w:rFonts w:ascii="Cormorant Garamond" w:hAnsi="Cormorant Garamond"/>
          <w:sz w:val="22"/>
        </w:rPr>
        <w:t xml:space="preserve">Cuando sean juzgados los hombres de este tiempo, la reina del sur se levantará el día del juicio para condenarlos, porque ella vino desde los últimos rincones de la tierra para escuchar la sabiduría de Salomón, y aquí hay uno que es más que Salomón.</w:t>
      </w:r>
    </w:p>
    <w:p>
      <w:pPr/>
      <w:r>
        <w:rPr>
          <w:rFonts w:ascii="Cormorant Garamond" w:hAnsi="Cormorant Garamond"/>
          <w:sz w:val="22"/>
        </w:rPr>
        <w:t xml:space="preserve">Cuando sea juzgada la gente de este tiempo, los hombres de Nínive se levantarán el día del juicio para condenarla, porque ellos se convirtieron con la predicación de Jonás, y aquí hay uno que es más que Jonás".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«Jonás era un sirviente pero Yo soy el Maestro; y él fue arrojado por la ballena, pero Yo resucité de entre los muertos; y él proclamaba la destrucción, pero Yo he venido a predicar la Buena Nueva y el Reino» (San Juan Crisóstomo)</w:t>
      </w:r>
    </w:p>
    <w:p>
      <w:pPr/>
      <w:r>
        <w:rPr>
          <w:rFonts w:ascii="Cormorant Garamond" w:hAnsi="Cormorant Garamond"/>
          <w:sz w:val="22"/>
        </w:rPr>
        <w:t xml:space="preserve">«Una cosa está clara: la señal de Dios para los hombres es el Hijo del hombre, Jesús mismo. Y lo es de manera profunda en su misterio pascual, en el misterio de muerte y resurrección. Él mismo es el “signo de Jonás”» (Benedicto XVI)</w:t>
      </w:r>
    </w:p>
    <w:p>
      <w:pPr/>
      <w:r>
        <w:rPr>
          <w:rFonts w:ascii="Cormorant Garamond" w:hAnsi="Cormorant Garamond"/>
          <w:sz w:val="22"/>
        </w:rPr>
        <w:t xml:space="preserve">«Jesús liga la fe en la resurrección a la fe en su propia persona: ‘Yo soy la resurrección y la vida’ (Jn 11,25) (…). De este acontecimiento único, Él habla como del ‘signo de Jonás’ (Mt 12,39), del signo del Templo: anuncia su Resurrección al tercer día después de su muerte» (Catecismo de la Iglesia Católica, nº 994)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Hablar con amabilidad, incluso al corregir...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