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Sábado de la XXXII semana del Tiempo ordinario</w:t>
      </w:r>
    </w:p>
    <w:p>
      <w:pPr/>
      <w:r>
        <w:rPr>
          <w:rFonts w:ascii="Cormorant Garamond" w:hAnsi="Cormorant Garamond"/>
          <w:sz w:val="22"/>
        </w:rPr>
        <w:t xml:space="preserve">Sábado 14 de noviembre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«En cierta ciudad había un juez que no temía a Dios ni respetaba a los hombres…»</w:t>
      </w:r>
    </w:p>
    <w:p>
      <w:pPr/>
      <w:r>
        <w:rPr>
          <w:rFonts w:ascii="Cormorant Garamond" w:hAnsi="Cormorant Garamond"/>
          <w:sz w:val="22"/>
        </w:rPr>
        <w:t xml:space="preserve">Sábado de la XXXII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3 Juan 5-8</w:t>
      </w:r>
    </w:p>
    <w:p>
      <w:pPr/>
      <w:r>
        <w:rPr>
          <w:rFonts w:ascii="Cormorant Garamond" w:hAnsi="Cormorant Garamond"/>
          <w:sz w:val="22"/>
        </w:rPr>
        <w:t xml:space="preserve">Querido hermano: En todo lo que has hecho por los hermanos, y eso que son forasteros, te has portado como verdadero cristiano. Ellos han elogiado públicamente ante esta comunidad el amor con que los has tratado.</w:t>
      </w:r>
    </w:p>
    <w:p>
      <w:pPr/>
      <w:r>
        <w:rPr>
          <w:rFonts w:ascii="Cormorant Garamond" w:hAnsi="Cormorant Garamond"/>
          <w:sz w:val="22"/>
        </w:rPr>
        <w:t xml:space="preserve">Harás bien en ayudarlos de una manera agradable a Dios con lo que necesitan para su viaje, pues ellos se han puesto en camino por Cristo, sin aceptar nada de los paganos. Debemos, pues, ayudar a esos hermanos nuestros, para que seamos colaboradores en la difusión de la verdad.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111, 1-2. 3-4. 5-6</w:t>
      </w:r>
    </w:p>
    <w:p>
      <w:pPr/>
      <w:r>
        <w:rPr>
          <w:rFonts w:ascii="Cormorant Garamond" w:hAnsi="Cormorant Garamond"/>
          <w:sz w:val="22"/>
        </w:rPr>
        <w:t xml:space="preserve">R/. (1a) Dichosos los que temen al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Dios nos ha llamado, por medio del Evangelio,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18, 1-8</w:t>
      </w:r>
    </w:p>
    <w:p>
      <w:pPr/>
      <w:r>
        <w:rPr>
          <w:rFonts w:ascii="Cormorant Garamond" w:hAnsi="Cormorant Garamond"/>
          <w:sz w:val="22"/>
        </w:rPr>
        <w:t xml:space="preserve">En aquel tiempo, para enseñar a sus discípulos la necesidad de orar siempre y sin desfallecer, Jesús les propuso esta parábola:</w:t>
      </w:r>
    </w:p>
    <w:p>
      <w:pPr/>
      <w:r>
        <w:rPr>
          <w:rFonts w:ascii="Cormorant Garamond" w:hAnsi="Cormorant Garamond"/>
          <w:sz w:val="22"/>
        </w:rPr>
        <w:t xml:space="preserve">“En cierta ciudad había un juez que no temía a Dios ni respetaba a los hombres. Vivía en aquella misma ciudad una viuda que acudía a él con frecuencia para decirle: ‘Hazme justicia contra mi adversario’.</w:t>
      </w:r>
    </w:p>
    <w:p>
      <w:pPr/>
      <w:r>
        <w:rPr>
          <w:rFonts w:ascii="Cormorant Garamond" w:hAnsi="Cormorant Garamond"/>
          <w:sz w:val="22"/>
        </w:rPr>
        <w:t xml:space="preserve">Por mucho tiempo, el juez no le hizo caso, pero después se dijo: ‘Aunque no temo a Dios ni respeto a los hombres, sin embargo, por la insistencia de esta viuda, voy a hacerle justicia para que no me siga molestando’ ”.</w:t>
      </w:r>
    </w:p>
    <w:p>
      <w:pPr/>
      <w:r>
        <w:rPr>
          <w:rFonts w:ascii="Cormorant Garamond" w:hAnsi="Cormorant Garamond"/>
          <w:sz w:val="22"/>
        </w:rPr>
        <w:t xml:space="preserve">Dicho esto, Jesús comentó: “Si así pensaba el juez injusto, ¿creen acaso que Dios no hará justicia a sus elegidos, que claman a él día y noche, y que los hará esperar? Yo les digo que les hará justicia sin tardar. Pero, cuando venga el Hijo del hombre, ¿creen que encontrará fe sobre la tierra?”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«Sabe el traidor que alma que tenga con perseverancia oración la tiene perdida» (Santa Teresa de Jesús)</w:t>
      </w:r>
    </w:p>
    <w:p>
      <w:pPr/>
      <w:r>
        <w:rPr>
          <w:rFonts w:ascii="Cormorant Garamond" w:hAnsi="Cormorant Garamond"/>
          <w:sz w:val="22"/>
        </w:rPr>
        <w:t xml:space="preserve">«La creación se hizo para ser espacio de oración. La creación está ahí para que adoremos a Dios. Decía san Benito en su regla: ‘Que nada se prefiera al servicio de Dios’» (Benedicto XVI)</w:t>
      </w:r>
    </w:p>
    <w:p>
      <w:pPr/>
      <w:r>
        <w:rPr>
          <w:rFonts w:ascii="Cormorant Garamond" w:hAnsi="Cormorant Garamond"/>
          <w:sz w:val="22"/>
        </w:rPr>
        <w:t xml:space="preserve">«Cuando se empieza a orar se presentan como prioritarios mil trabajos y cuidados que se consideran más urgentes; una vez más, es el momento de la verdad del corazón y de clarificar preferencias» (Catecismo de la Iglesia Católica, nº 2.732)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Despojarnos de lo que nos aparte de la gracia y el amor de Dios.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