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XXXIII semana del Tiempo ordinario</w:t>
      </w:r>
    </w:p>
    <w:p>
      <w:pPr/>
      <w:r>
        <w:rPr>
          <w:rFonts w:ascii="Cormorant Garamond" w:hAnsi="Cormorant Garamond"/>
          <w:sz w:val="22"/>
        </w:rPr>
        <w:t xml:space="preserve">Jueves 19 de noviembre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«?Si en este día comprendieras tú lo que puede conducirte a la paz! Pero eso…»</w:t>
      </w:r>
    </w:p>
    <w:p>
      <w:pPr/>
      <w:r>
        <w:rPr>
          <w:rFonts w:ascii="Cormorant Garamond" w:hAnsi="Cormorant Garamond"/>
          <w:sz w:val="22"/>
        </w:rPr>
        <w:t xml:space="preserve">Jueves de la XXXIII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Apocalipsis 5, 1-10</w:t>
      </w:r>
    </w:p>
    <w:p>
      <w:pPr/>
      <w:r>
        <w:rPr>
          <w:rFonts w:ascii="Cormorant Garamond" w:hAnsi="Cormorant Garamond"/>
          <w:sz w:val="22"/>
        </w:rPr>
        <w:t xml:space="preserve">Yo, Juan, vi en la mano derecha del que estaba sentado en el trono, un libro escrito por dentro y por fuera, y sellado con siete sellos. Y vi un ángel poderoso, que gritaba con fuerte voz: “¿Quién es digno de abrir el libro y de romper sus sellos?” Pero nadie, ni en el cielo ni en la tierra ni debajo de la tierra, podía abrir el libro ni ver su contenido.</w:t>
      </w:r>
    </w:p>
    <w:p>
      <w:pPr/>
      <w:r>
        <w:rPr>
          <w:rFonts w:ascii="Cormorant Garamond" w:hAnsi="Cormorant Garamond"/>
          <w:sz w:val="22"/>
        </w:rPr>
        <w:t xml:space="preserve">Lloré mucho porque no había nadie digno de abrir el libro y de ver su contenido. Entonces, uno de los ancianos me dijo: “Ya no llores, porque ha vencido el león de la tribu de Judá, el descendiente de David, y él va a abrir el libro y sus siete sellos”.</w:t>
      </w:r>
    </w:p>
    <w:p>
      <w:pPr/>
      <w:r>
        <w:rPr>
          <w:rFonts w:ascii="Cormorant Garamond" w:hAnsi="Cormorant Garamond"/>
          <w:sz w:val="22"/>
        </w:rPr>
        <w:t xml:space="preserve">Vi entonces junto al trono, en medio de los cuatro seres vivientes y de los ancianos, un Cordero. Estaba de pie, y mostraba las señales de haber sido sacrificado. Tenía siete cuernos y siete ojos, que son los siete espíritus de Dios, enviados por toda la tierra. Se acercó y tomó el libro de la mano derecha del que estaba sentado en el trono. Y al tomarlo, los cuatro seres vivientes y los veinticuatro ancianos se postraron ante el Cordero, con sus cítaras y sus copas de oro llenas de incienso, que significan las oraciones de los santos. Y se pusieron a cantar un cántico nuevo, diciendo:</w:t>
      </w:r>
    </w:p>
    <w:p>
      <w:pPr/>
      <w:r>
        <w:rPr>
          <w:rFonts w:ascii="Cormorant Garamond" w:hAnsi="Cormorant Garamond"/>
          <w:sz w:val="22"/>
        </w:rPr>
        <w:t xml:space="preserve">“Tú eres digno de tomar el libro</w:t>
      </w:r>
    </w:p>
    <w:p>
      <w:pPr/>
      <w:r>
        <w:rPr>
          <w:rFonts w:ascii="Cormorant Garamond" w:hAnsi="Cormorant Garamond"/>
          <w:sz w:val="22"/>
        </w:rPr>
        <w:t xml:space="preserve">y de abrir sus sellos,</w:t>
      </w:r>
    </w:p>
    <w:p>
      <w:pPr/>
      <w:r>
        <w:rPr>
          <w:rFonts w:ascii="Cormorant Garamond" w:hAnsi="Cormorant Garamond"/>
          <w:sz w:val="22"/>
        </w:rPr>
        <w:t xml:space="preserve">porque fuiste sacrificado</w:t>
      </w:r>
    </w:p>
    <w:p>
      <w:pPr/>
      <w:r>
        <w:rPr>
          <w:rFonts w:ascii="Cormorant Garamond" w:hAnsi="Cormorant Garamond"/>
          <w:sz w:val="22"/>
        </w:rPr>
        <w:t xml:space="preserve">y con tu sangre compraste para Dios</w:t>
      </w:r>
    </w:p>
    <w:p>
      <w:pPr/>
      <w:r>
        <w:rPr>
          <w:rFonts w:ascii="Cormorant Garamond" w:hAnsi="Cormorant Garamond"/>
          <w:sz w:val="22"/>
        </w:rPr>
        <w:t xml:space="preserve">hombres de todas las razas y lenguas,</w:t>
      </w:r>
    </w:p>
    <w:p>
      <w:pPr/>
      <w:r>
        <w:rPr>
          <w:rFonts w:ascii="Cormorant Garamond" w:hAnsi="Cormorant Garamond"/>
          <w:sz w:val="22"/>
        </w:rPr>
        <w:t xml:space="preserve">de todos los pueblos y naciones,</w:t>
      </w:r>
    </w:p>
    <w:p>
      <w:pPr/>
      <w:r>
        <w:rPr>
          <w:rFonts w:ascii="Cormorant Garamond" w:hAnsi="Cormorant Garamond"/>
          <w:sz w:val="22"/>
        </w:rPr>
        <w:t xml:space="preserve">y con ellos has constituido un reino de sacerdotes,</w:t>
      </w:r>
    </w:p>
    <w:p>
      <w:pPr/>
      <w:r>
        <w:rPr>
          <w:rFonts w:ascii="Cormorant Garamond" w:hAnsi="Cormorant Garamond"/>
          <w:sz w:val="22"/>
        </w:rPr>
        <w:t xml:space="preserve">que servirán a nuestro Dios y reinarán sobre la tierra”.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149, 1-2. 3-4. 5-6a y 9b</w:t>
      </w:r>
    </w:p>
    <w:p>
      <w:pPr/>
      <w:r>
        <w:rPr>
          <w:rFonts w:ascii="Cormorant Garamond" w:hAnsi="Cormorant Garamond"/>
          <w:sz w:val="22"/>
        </w:rPr>
        <w:t xml:space="preserve">R/. Bendito sea 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No endurezcan su corazón,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19, 41-44</w:t>
      </w:r>
    </w:p>
    <w:p>
      <w:pPr/>
      <w:r>
        <w:rPr>
          <w:rFonts w:ascii="Cormorant Garamond" w:hAnsi="Cormorant Garamond"/>
          <w:sz w:val="22"/>
        </w:rPr>
        <w:t xml:space="preserve">En aquel tiempo, cuando Jesús estuvo cerca de Jerusalén y contempló la ciudad, lloró por ella y exclamó:</w:t>
      </w:r>
    </w:p>
    <w:p>
      <w:pPr/>
      <w:r>
        <w:rPr>
          <w:rFonts w:ascii="Cormorant Garamond" w:hAnsi="Cormorant Garamond"/>
          <w:sz w:val="22"/>
        </w:rPr>
        <w:t xml:space="preserve">“¡Si en este día comprendieras tú lo que puede conducirte a la paz! Pero eso está oculto a tus ojos. Ya vendrán días en que tus enemigos te rodearán de trincheras, te sitiarán y te atacarán por todas partes y te arrasarán. Matarán a todos tus habitantes y no dejarán en ti piedra sobre piedra, porque no aprovechaste la oportunidad que Dios te daba”.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«Me horrorizo de pensar en el peligro de que alguna vez, por falta de consideración o por estar absorto en cosas vanas, me olvide del amor de Dios y sea para Cristo causa de vergüenza y oprobio» (San Basilio el Grande)</w:t>
      </w:r>
    </w:p>
    <w:p>
      <w:pPr/>
      <w:r>
        <w:rPr>
          <w:rFonts w:ascii="Cormorant Garamond" w:hAnsi="Cormorant Garamond"/>
          <w:sz w:val="22"/>
        </w:rPr>
        <w:t xml:space="preserve">«El Dios verdadero sale a nuestro encuentro con la “desarmante” mansedumbre del amor» (Benedicto XVI)</w:t>
      </w:r>
    </w:p>
    <w:p>
      <w:pPr/>
      <w:r>
        <w:rPr>
          <w:rFonts w:ascii="Cormorant Garamond" w:hAnsi="Cormorant Garamond"/>
          <w:sz w:val="22"/>
        </w:rPr>
        <w:t xml:space="preserve">«(…) Cuando [Jesús] está a la vista de Jerusalén, llora sobre ella y expresa una vez más el deseo de su corazón: ‘¡Si también tú conocieras en este día el mensaje de paz!, pero ahora está oculto a tus ojos’ (Lc 19,41-42)» (Catecismo de la Iglesia Católica, nº 558)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Responder con obras concretas al llamado de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