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Martes de la XXVI semana del Tiempo ordinario</w:t>
      </w:r>
    </w:p>
    <w:p>
      <w:pPr/>
      <w:r>
        <w:rPr>
          <w:rFonts w:ascii="Cormorant Garamond" w:hAnsi="Cormorant Garamond"/>
          <w:sz w:val="22"/>
        </w:rPr>
        <w:t xml:space="preserve">Martes 29 de septiembre de 2026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«Sí. Él nos conoce, ¿le conocemos nosotros?»</w:t>
      </w:r>
    </w:p>
    <w:p>
      <w:pPr/>
      <w:r>
        <w:rPr>
          <w:rFonts w:ascii="Cormorant Garamond" w:hAnsi="Cormorant Garamond"/>
          <w:sz w:val="22"/>
        </w:rPr>
        <w:t xml:space="preserve">Martes de la XXVI semana del Tiempo ordinario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ORACIÓN PREPARATORIA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 Amén.</w:t>
      </w:r>
    </w:p>
    <w:p>
      <w:pPr/>
      <w:r>
        <w:rPr>
          <w:rFonts w:ascii="Cormorant Garamond" w:hAnsi="Cormorant Garamond"/>
          <w:sz w:val="22"/>
        </w:rPr>
        <w:t xml:space="preserve">Cristo, Rey nuestro.</w:t>
      </w:r>
    </w:p>
    <w:p>
      <w:pPr/>
      <w:r>
        <w:rPr>
          <w:rFonts w:ascii="Cormorant Garamond" w:hAnsi="Cormorant Garamond"/>
          <w:sz w:val="22"/>
        </w:rPr>
        <w:t xml:space="preserve">¡Venga tu Reino!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LECTURAS DE HOY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Primera Lectura</w:t>
      </w:r>
    </w:p>
    <w:p>
      <w:pPr/>
      <w:r>
        <w:rPr>
          <w:rFonts w:ascii="Cormorant Garamond" w:hAnsi="Cormorant Garamond"/>
          <w:sz w:val="22"/>
        </w:rPr>
        <w:t xml:space="preserve">Daniel 7, 9-10. 13-14</w:t>
      </w:r>
    </w:p>
    <w:p>
      <w:pPr/>
      <w:r>
        <w:rPr>
          <w:rFonts w:ascii="Cormorant Garamond" w:hAnsi="Cormorant Garamond"/>
          <w:sz w:val="22"/>
        </w:rPr>
        <w:t xml:space="preserve">Yo, Daniel, tuve una visión nocturna:</w:t>
      </w:r>
    </w:p>
    <w:p>
      <w:pPr/>
      <w:r>
        <w:rPr>
          <w:rFonts w:ascii="Cormorant Garamond" w:hAnsi="Cormorant Garamond"/>
          <w:sz w:val="22"/>
        </w:rPr>
        <w:t xml:space="preserve">Vi que colocaban unos tronos</w:t>
      </w:r>
    </w:p>
    <w:p>
      <w:pPr/>
      <w:r>
        <w:rPr>
          <w:rFonts w:ascii="Cormorant Garamond" w:hAnsi="Cormorant Garamond"/>
          <w:sz w:val="22"/>
        </w:rPr>
        <w:t xml:space="preserve">y un anciano se sentó.</w:t>
      </w:r>
    </w:p>
    <w:p>
      <w:pPr/>
      <w:r>
        <w:rPr>
          <w:rFonts w:ascii="Cormorant Garamond" w:hAnsi="Cormorant Garamond"/>
          <w:sz w:val="22"/>
        </w:rPr>
        <w:t xml:space="preserve">Su vestido era blanco como la nieve,</w:t>
      </w:r>
    </w:p>
    <w:p>
      <w:pPr/>
      <w:r>
        <w:rPr>
          <w:rFonts w:ascii="Cormorant Garamond" w:hAnsi="Cormorant Garamond"/>
          <w:sz w:val="22"/>
        </w:rPr>
        <w:t xml:space="preserve">y sus cabellos, blancos como lana.</w:t>
      </w:r>
    </w:p>
    <w:p>
      <w:pPr/>
      <w:r>
        <w:rPr>
          <w:rFonts w:ascii="Cormorant Garamond" w:hAnsi="Cormorant Garamond"/>
          <w:sz w:val="22"/>
        </w:rPr>
        <w:t xml:space="preserve">Su trono, llamas de fuego,</w:t>
      </w:r>
    </w:p>
    <w:p>
      <w:pPr/>
      <w:r>
        <w:rPr>
          <w:rFonts w:ascii="Cormorant Garamond" w:hAnsi="Cormorant Garamond"/>
          <w:sz w:val="22"/>
        </w:rPr>
        <w:t xml:space="preserve">con ruedas encendidas.</w:t>
      </w:r>
    </w:p>
    <w:p>
      <w:pPr/>
      <w:r>
        <w:rPr>
          <w:rFonts w:ascii="Cormorant Garamond" w:hAnsi="Cormorant Garamond"/>
          <w:sz w:val="22"/>
        </w:rPr>
        <w:t xml:space="preserve">Un río de fuego brotaba delante de él.</w:t>
      </w:r>
    </w:p>
    <w:p>
      <w:pPr/>
      <w:r>
        <w:rPr>
          <w:rFonts w:ascii="Cormorant Garamond" w:hAnsi="Cormorant Garamond"/>
          <w:sz w:val="22"/>
        </w:rPr>
        <w:t xml:space="preserve">Miles y miles lo servían,</w:t>
      </w:r>
    </w:p>
    <w:p>
      <w:pPr/>
      <w:r>
        <w:rPr>
          <w:rFonts w:ascii="Cormorant Garamond" w:hAnsi="Cormorant Garamond"/>
          <w:sz w:val="22"/>
        </w:rPr>
        <w:t xml:space="preserve">millones y millones estaban a sus órdenes.</w:t>
      </w:r>
    </w:p>
    <w:p>
      <w:pPr/>
      <w:r>
        <w:rPr>
          <w:rFonts w:ascii="Cormorant Garamond" w:hAnsi="Cormorant Garamond"/>
          <w:sz w:val="22"/>
        </w:rPr>
        <w:t xml:space="preserve">Comenzó el juicio y se abrieron los libros.</w:t>
      </w:r>
    </w:p>
    <w:p>
      <w:pPr/>
      <w:r>
        <w:rPr>
          <w:rFonts w:ascii="Cormorant Garamond" w:hAnsi="Cormorant Garamond"/>
          <w:sz w:val="22"/>
        </w:rPr>
        <w:t xml:space="preserve">Yo seguí contemplando en mi visión nocturna</w:t>
      </w:r>
    </w:p>
    <w:p>
      <w:pPr/>
      <w:r>
        <w:rPr>
          <w:rFonts w:ascii="Cormorant Garamond" w:hAnsi="Cormorant Garamond"/>
          <w:sz w:val="22"/>
        </w:rPr>
        <w:t xml:space="preserve">y vi a alguien semejante a un hijo de hombre,</w:t>
      </w:r>
    </w:p>
    <w:p>
      <w:pPr/>
      <w:r>
        <w:rPr>
          <w:rFonts w:ascii="Cormorant Garamond" w:hAnsi="Cormorant Garamond"/>
          <w:sz w:val="22"/>
        </w:rPr>
        <w:t xml:space="preserve">que venía entre las nubes del cielo.</w:t>
      </w:r>
    </w:p>
    <w:p>
      <w:pPr/>
      <w:r>
        <w:rPr>
          <w:rFonts w:ascii="Cormorant Garamond" w:hAnsi="Cormorant Garamond"/>
          <w:sz w:val="22"/>
        </w:rPr>
        <w:t xml:space="preserve">Avanzó hacia el anciano de muchos siglos</w:t>
      </w:r>
    </w:p>
    <w:p>
      <w:pPr/>
      <w:r>
        <w:rPr>
          <w:rFonts w:ascii="Cormorant Garamond" w:hAnsi="Cormorant Garamond"/>
          <w:sz w:val="22"/>
        </w:rPr>
        <w:t xml:space="preserve">y fue introducido a su presencia.</w:t>
      </w:r>
    </w:p>
    <w:p>
      <w:pPr/>
      <w:r>
        <w:rPr>
          <w:rFonts w:ascii="Cormorant Garamond" w:hAnsi="Cormorant Garamond"/>
          <w:sz w:val="22"/>
        </w:rPr>
        <w:t xml:space="preserve">Entonces recibió la soberanía, la gloria y el reino.</w:t>
      </w:r>
    </w:p>
    <w:p>
      <w:pPr/>
      <w:r>
        <w:rPr>
          <w:rFonts w:ascii="Cormorant Garamond" w:hAnsi="Cormorant Garamond"/>
          <w:sz w:val="22"/>
        </w:rPr>
        <w:t xml:space="preserve">Y todos los pueblos y naciones</w:t>
      </w:r>
    </w:p>
    <w:p>
      <w:pPr/>
      <w:r>
        <w:rPr>
          <w:rFonts w:ascii="Cormorant Garamond" w:hAnsi="Cormorant Garamond"/>
          <w:sz w:val="22"/>
        </w:rPr>
        <w:t xml:space="preserve">de todas las lenguas lo servían.</w:t>
      </w:r>
    </w:p>
    <w:p>
      <w:pPr/>
      <w:r>
        <w:rPr>
          <w:rFonts w:ascii="Cormorant Garamond" w:hAnsi="Cormorant Garamond"/>
          <w:sz w:val="22"/>
        </w:rPr>
        <w:t xml:space="preserve">Su poder nunca se acabará, porque es un poder eterno,</w:t>
      </w:r>
    </w:p>
    <w:p>
      <w:pPr/>
      <w:r>
        <w:rPr>
          <w:rFonts w:ascii="Cormorant Garamond" w:hAnsi="Cormorant Garamond"/>
          <w:sz w:val="22"/>
        </w:rPr>
        <w:t xml:space="preserve">y su reino jamás será destruido.</w:t>
      </w:r>
    </w:p>
    <w:p>
      <w:pPr/>
      <w:r>
        <w:rPr>
          <w:rFonts w:ascii="Cormorant Garamond" w:hAnsi="Cormorant Garamond"/>
          <w:sz w:val="22"/>
        </w:rPr>
        <w:t xml:space="preserve">Palabra de Dios.</w:t>
      </w:r>
    </w:p>
    <w:p>
      <w:pPr/>
      <w:r>
        <w:rPr>
          <w:rFonts w:ascii="Cormorant Garamond" w:hAnsi="Cormorant Garamond"/>
          <w:sz w:val="22"/>
        </w:rPr>
        <w:t xml:space="preserve">Te alabamos Señor.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Salmo Responsorial</w:t>
      </w:r>
    </w:p>
    <w:p>
      <w:pPr/>
      <w:r>
        <w:rPr>
          <w:rFonts w:ascii="Cormorant Garamond" w:hAnsi="Cormorant Garamond"/>
          <w:sz w:val="22"/>
        </w:rPr>
        <w:t xml:space="preserve">Salmo 137, 1-2a. 2bc-3. 4-5</w:t>
      </w:r>
    </w:p>
    <w:p>
      <w:pPr/>
      <w:r>
        <w:rPr>
          <w:rFonts w:ascii="Cormorant Garamond" w:hAnsi="Cormorant Garamond"/>
          <w:sz w:val="22"/>
        </w:rPr>
        <w:t xml:space="preserve">R/. (1c) Te cantaremos, Señor, delante de tus ángeles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Aclamación antes del Evangelio</w:t>
      </w:r>
    </w:p>
    <w:p>
      <w:pPr/>
      <w:r>
        <w:rPr>
          <w:rFonts w:ascii="Cormorant Garamond" w:hAnsi="Cormorant Garamond"/>
          <w:sz w:val="22"/>
        </w:rPr>
        <w:t xml:space="preserve">R. Aleluya, Aleluya.</w:t>
      </w:r>
    </w:p>
    <w:p>
      <w:pPr/>
      <w:r>
        <w:rPr>
          <w:rFonts w:ascii="Cormorant Garamond" w:hAnsi="Cormorant Garamond"/>
          <w:sz w:val="22"/>
        </w:rPr>
        <w:t xml:space="preserve">Que bendigan al Señor todos sus ejércitos,</w:t>
      </w:r>
    </w:p>
    <w:p>
      <w:pPr/>
      <w:r>
        <w:rPr>
          <w:rFonts w:ascii="Cormorant Garamond" w:hAnsi="Cormorant Garamond"/>
          <w:sz w:val="22"/>
        </w:rPr>
        <w:t xml:space="preserve">R. Aleluya.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EVANGELIO DEL DÍA</w:t>
      </w:r>
    </w:p>
    <w:p>
      <w:pPr/>
      <w:r>
        <w:rPr>
          <w:rFonts w:ascii="Cormorant Garamond" w:hAnsi="Cormorant Garamond"/>
          <w:sz w:val="22"/>
        </w:rPr>
        <w:t xml:space="preserve">† Del santo Evangelio según Juan 1, 47-51</w:t>
      </w:r>
    </w:p>
    <w:p>
      <w:pPr/>
      <w:r>
        <w:rPr>
          <w:rFonts w:ascii="Cormorant Garamond" w:hAnsi="Cormorant Garamond"/>
          <w:sz w:val="22"/>
        </w:rPr>
        <w:t xml:space="preserve">En aquel tiempo, cuando Jesús vio que Natanael se acercaba, dijo: "Éste es un verdadero israelita en el que no hay doblez". Natanael le preguntó: "¿De dónde me conoces?" Jesús le respondió: "Antes de que Felipe te llamara, te vi cuando estabas debajo de la higuera". Respondió Natanael: "Maestro, tú eres el Hijo de Dios, tú eres el rey de Israel". Jesús le contestó: "Tú crees, porque te he dicho que te vi debajo de la higuera. Mayores cosas has de ver". Después añadió: "Yo les aseguro que verán el cielo abierto y a los ángeles de Dios subir y bajar sobre el Hijo del hombre".</w:t>
      </w:r>
    </w:p>
    <w:p>
      <w:pPr/>
      <w:r>
        <w:rPr>
          <w:rFonts w:ascii="Cormorant Garamond" w:hAnsi="Cormorant Garamond"/>
          <w:sz w:val="22"/>
        </w:rPr>
        <w:t xml:space="preserve">Palabra del Señor</w:t>
      </w:r>
    </w:p>
    <w:p>
      <w:pPr/>
      <w:r>
        <w:rPr>
          <w:rFonts w:ascii="Cormorant Garamond" w:hAnsi="Cormorant Garamond"/>
          <w:sz w:val="22"/>
        </w:rPr>
        <w:t xml:space="preserve">Gloria a ti, Señor Jesús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REFLEXIONES DEL EVANGELIO</w:t>
      </w:r>
    </w:p>
    <w:p>
      <w:pPr/>
      <w:r>
        <w:rPr>
          <w:rFonts w:ascii="Cormorant Garamond" w:hAnsi="Cormorant Garamond"/>
          <w:sz w:val="22"/>
        </w:rPr>
        <w:t xml:space="preserve">«Cuando el hombre llega a ser verdaderamente espiritual y transformado por el amor divino que le purifica, recibe la unión y la amorosa iluminación de Dios con una suavidad semejante a la de los ángeles» (San Juan de la Cruz)</w:t>
      </w:r>
    </w:p>
    <w:p>
      <w:pPr/>
      <w:r>
        <w:rPr>
          <w:rFonts w:ascii="Cormorant Garamond" w:hAnsi="Cormorant Garamond"/>
          <w:sz w:val="22"/>
        </w:rPr>
        <w:t xml:space="preserve">«La lucha es una realidad diaria en la vida cristiana: en nuestro corazón, en nuestra vida, en nuestra familia, en nuestras iglesias... ¡Si no se lucha, seremos derrotados! Afortunadamente, el Señor dio esa tarea principalmente a los ángeles: luchar y vencer» (Francisco)</w:t>
      </w:r>
    </w:p>
    <w:p>
      <w:pPr/>
      <w:r>
        <w:rPr>
          <w:rFonts w:ascii="Cormorant Garamond" w:hAnsi="Cormorant Garamond"/>
          <w:sz w:val="22"/>
        </w:rPr>
        <w:t xml:space="preserve">«Desde la creación, donde los ángeles son llamados ‘hijos de Dios’ y a lo largo de toda la historia de la salvación, los encontramos, anunciando de lejos o de cerca, esa salvación y sirviendo al designio divino de su realización: (…) conducen el pueblo de Dios, anuncian nacimientos y vocaciones, asisten a los profetas (…). Finalmente, el ángel Gabriel anuncia el nacimiento del Precursor y el de Jesús (cf Lc 1,11.26)» (Catecismo de la Iglesia Católica, nº 332)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PROPÓSITO DEL DÍA</w:t>
      </w:r>
    </w:p>
    <w:p>
      <w:pPr/>
      <w:r>
        <w:rPr>
          <w:rFonts w:ascii="Cormorant Garamond" w:hAnsi="Cormorant Garamond"/>
          <w:sz w:val="22"/>
        </w:rPr>
        <w:t xml:space="preserve">Entrar en intimidad con Dios y meditar las lecturas de hoy.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DESPEDIDA</w:t>
      </w:r>
    </w:p>
    <w:p>
      <w:pPr/>
      <w:r>
        <w:rPr>
          <w:rFonts w:ascii="Cormorant Garamond" w:hAnsi="Cormorant Garamond"/>
          <w:sz w:val="22"/>
        </w:rPr>
        <w:t xml:space="preserve">Te damos gracias, Señor, por todos tus beneficios, a ti que vives y reinas por los siglos de los siglos.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Virgen prudentísima, María, Madre de la Iglesia.</w:t>
      </w:r>
    </w:p>
    <w:p>
      <w:pPr/>
      <w:r>
        <w:rPr>
          <w:rFonts w:ascii="Cormorant Garamond" w:hAnsi="Cormorant Garamond"/>
          <w:sz w:val="22"/>
        </w:rPr>
        <w:t xml:space="preserve">Ruega por nosotros.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Dios te bendiga.</w:t>
      </w:r>
    </w:p>
  </w:body>
</w:document>
</file>