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III semana del Tiempo de Pascua</w:t>
      </w:r>
    </w:p>
    <w:p>
      <w:pPr/>
      <w:r>
        <w:rPr>
          <w:rFonts w:ascii="Cormorant Garamond" w:hAnsi="Cormorant Garamond"/>
          <w:sz w:val="22"/>
        </w:rPr>
        <w:t xml:space="preserve">Domingo 19 de abril de 2026</w:t>
      </w:r>
    </w:p>
    <w:p>
      <w:pPr>
        <w:spacing w:before="160"/>
      </w:pPr>
      <w:r>
        <w:rPr>
          <w:rFonts w:ascii="Cormorant Garamond" w:hAnsi="Cormorant Garamond"/>
          <w:b/>
          <w:sz w:val="24"/>
        </w:rPr>
        <w:t xml:space="preserve">«La garantía del amor de Dios»</w:t>
      </w:r>
    </w:p>
    <w:p>
      <w:pPr/>
      <w:r>
        <w:rPr>
          <w:rFonts w:ascii="Cormorant Garamond" w:hAnsi="Cormorant Garamond"/>
          <w:sz w:val="22"/>
        </w:rPr>
        <w:t xml:space="preserve">III Domingo de Pascua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Jesús, gracias por querer compartir conmigo este momento de oración. Creo en ti, pero aumenta mi fe; confío en ti, pero ayúdame a esperar sin desconfiar; te amo, pero ayúdame a amarte cada día más.</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 los Hechos de los apóstoles 2, 14. 22-33</w:t>
      </w:r>
    </w:p>
    <w:p>
      <w:pPr/>
      <w:r>
        <w:rPr>
          <w:rFonts w:ascii="Cormorant Garamond" w:hAnsi="Cormorant Garamond"/>
          <w:sz w:val="22"/>
        </w:rPr>
        <w:t xml:space="preserve">El día de Pentecostés Pedro, poniéndose en pie junto a los Once, levantó su voz y con toda solemnidad declaró:</w:t>
      </w:r>
    </w:p>
    <w:p>
      <w:pPr/>
      <w:r>
        <w:rPr>
          <w:rFonts w:ascii="Cormorant Garamond" w:hAnsi="Cormorant Garamond"/>
          <w:sz w:val="22"/>
        </w:rPr>
        <w:t xml:space="preserve">«Judíos y vecinos todos de Jerusalén, enteraos bien y escuchad atentamente mis palabras.</w:t>
      </w:r>
    </w:p>
    <w:p>
      <w:pPr/>
      <w:r>
        <w:rPr>
          <w:rFonts w:ascii="Cormorant Garamond" w:hAnsi="Cormorant Garamond"/>
          <w:sz w:val="22"/>
        </w:rPr>
        <w:t xml:space="preserve">A Jesús el Nazareno, varón acreditado por Dios ante vosotros con los milagros, prodigios y signos que Dios realizó por medio de él, como vosotros mismos sabéis, a este, entregado conforme al plan que Dios tenía establecido y previsto, lo matasteis, clavándolo a una cruz por manos de hombres inicuos. Pero Dios lo resucitó, librándolo de los dolores de la muerte, por cuanto no era posible que esta lo retuviera bajo su dominio, pues David dice, refiriéndose a él:</w:t>
      </w:r>
    </w:p>
    <w:p>
      <w:pPr/>
      <w:r>
        <w:rPr>
          <w:rFonts w:ascii="Cormorant Garamond" w:hAnsi="Cormorant Garamond"/>
          <w:sz w:val="22"/>
        </w:rPr>
        <w:t xml:space="preserve">“Veía siempre al Señor delante de mí,</w:t>
      </w:r>
    </w:p>
    <w:p>
      <w:pPr/>
      <w:r>
        <w:rPr>
          <w:rFonts w:ascii="Cormorant Garamond" w:hAnsi="Cormorant Garamond"/>
          <w:sz w:val="22"/>
        </w:rPr>
        <w:t xml:space="preserve">pues está a mi derecha para que no vacile.</w:t>
      </w:r>
    </w:p>
    <w:p>
      <w:pPr/>
      <w:r>
        <w:rPr>
          <w:rFonts w:ascii="Cormorant Garamond" w:hAnsi="Cormorant Garamond"/>
          <w:sz w:val="22"/>
        </w:rPr>
        <w:t xml:space="preserve">Por eso se me alegró el corazón,</w:t>
      </w:r>
    </w:p>
    <w:p>
      <w:pPr/>
      <w:r>
        <w:rPr>
          <w:rFonts w:ascii="Cormorant Garamond" w:hAnsi="Cormorant Garamond"/>
          <w:sz w:val="22"/>
        </w:rPr>
        <w:t xml:space="preserve">exultó mi lengua,</w:t>
      </w:r>
    </w:p>
    <w:p>
      <w:pPr/>
      <w:r>
        <w:rPr>
          <w:rFonts w:ascii="Cormorant Garamond" w:hAnsi="Cormorant Garamond"/>
          <w:sz w:val="22"/>
        </w:rPr>
        <w:t xml:space="preserve">y hasta mi carne descansará esperanzada.</w:t>
      </w:r>
    </w:p>
    <w:p>
      <w:pPr/>
      <w:r>
        <w:rPr>
          <w:rFonts w:ascii="Cormorant Garamond" w:hAnsi="Cormorant Garamond"/>
          <w:sz w:val="22"/>
        </w:rPr>
        <w:t xml:space="preserve">Porque no me abandonarás en el lugar de los muertos,</w:t>
      </w:r>
    </w:p>
    <w:p>
      <w:pPr/>
      <w:r>
        <w:rPr>
          <w:rFonts w:ascii="Cormorant Garamond" w:hAnsi="Cormorant Garamond"/>
          <w:sz w:val="22"/>
        </w:rPr>
        <w:t xml:space="preserve">ni dejarás que tu Santo experimente corrupción.</w:t>
      </w:r>
    </w:p>
    <w:p>
      <w:pPr/>
      <w:r>
        <w:rPr>
          <w:rFonts w:ascii="Cormorant Garamond" w:hAnsi="Cormorant Garamond"/>
          <w:sz w:val="22"/>
        </w:rPr>
        <w:t xml:space="preserve">Me has enseñado senderos de vida,</w:t>
      </w:r>
    </w:p>
    <w:p>
      <w:pPr/>
      <w:r>
        <w:rPr>
          <w:rFonts w:ascii="Cormorant Garamond" w:hAnsi="Cormorant Garamond"/>
          <w:sz w:val="22"/>
        </w:rPr>
        <w:t xml:space="preserve">me saciarás de gozo con tu rostro”.</w:t>
      </w:r>
    </w:p>
    <w:p>
      <w:pPr/>
      <w:r>
        <w:rPr>
          <w:rFonts w:ascii="Cormorant Garamond" w:hAnsi="Cormorant Garamond"/>
          <w:sz w:val="22"/>
        </w:rPr>
        <w:t xml:space="preserve">Hermanos, permitidme hablaros con franqueza: el patriarca David murió y lo enterraron, y su sepulcro está entre nosotros hasta el día de hoy. Pero como era profeta y sabía que Dios “le había jurado con juramento sentar en su trono a un descendiente suyo”, previéndolo, habló de la resurrección del Mesías cuando dijo que “no lo abandonará en el lugar de los muertos” y que “su carne no experimentará corrupción”. A este Jesús lo resucitó Dios, de lo cual todos nosotros somos testigos.</w:t>
      </w:r>
    </w:p>
    <w:p>
      <w:pPr/>
      <w:r>
        <w:rPr>
          <w:rFonts w:ascii="Cormorant Garamond" w:hAnsi="Cormorant Garamond"/>
          <w:sz w:val="22"/>
        </w:rPr>
        <w:t xml:space="preserve">Exaltado, pues, por la diestra de Dios y habiendo recibido del Padre la promesa del Espíritu Santo, lo ha derramado. Esto es lo que estáis viendo y oyendo».</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15, 1-2 y 5. 7-8. 9-10. 11</w:t>
      </w:r>
    </w:p>
    <w:p>
      <w:pPr/>
      <w:r>
        <w:rPr>
          <w:rFonts w:ascii="Cormorant Garamond" w:hAnsi="Cormorant Garamond"/>
          <w:sz w:val="22"/>
        </w:rPr>
        <w:t xml:space="preserve">R/. Señor, me enseñarás el sendero de la vida</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primera carta del apóstol san Pedro 1, 17-21</w:t>
      </w:r>
    </w:p>
    <w:p>
      <w:pPr/>
      <w:r>
        <w:rPr>
          <w:rFonts w:ascii="Cormorant Garamond" w:hAnsi="Cormorant Garamond"/>
          <w:sz w:val="22"/>
        </w:rPr>
        <w:t xml:space="preserve">Queridos hermanos:</w:t>
      </w:r>
    </w:p>
    <w:p>
      <w:pPr/>
      <w:r>
        <w:rPr>
          <w:rFonts w:ascii="Cormorant Garamond" w:hAnsi="Cormorant Garamond"/>
          <w:sz w:val="22"/>
        </w:rPr>
        <w:t xml:space="preserve">Puesto que podéis llamar Padre al que juzga imparcialmente según las obras de cada uno, comportaos con temor durante el tiempo de vuestra peregrinación, pues ya sabéis que fuisteis liberados de vuestra conducta inútil, heredada de vuestros padres, pero no con algo corruptible, con oro o plata, sino con una sangre preciosa, como la de un cordero sin defecto y sin mancha, Cristo, previsto ya antes de la creación del mundo y manifestado en los últimos tiempos por vosotros, que, por medio de él, creéis en Dios, que lo resucitó de entre los muertos y le dio gloria, de manera que vuestra fe y vuestra esperanza estén puestas en Dios.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Señor Jesús, haz que comprendamos la Sagrada Escritura. Enciende nuestro corazón mientras nos hablas.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Lucas 24, 13-35</w:t>
      </w:r>
    </w:p>
    <w:p>
      <w:pPr/>
      <w:r>
        <w:rPr>
          <w:rFonts w:ascii="Cormorant Garamond" w:hAnsi="Cormorant Garamond"/>
          <w:sz w:val="22"/>
        </w:rPr>
        <w:t xml:space="preserve">El mismo día de la resurrección, iban dos de los discípulos ha­cia un pueblo llamado Emaús, situado a unos once kilómetros de Jerusalén, y comentaban todo lo que había sucedido. Mien­tras conversaban y discutían, Jesús se les acercó y comenzó a caminar con ellos; pero los ojos de los dos discípulos estaban velados y no lo reconocieron. Él les preguntó: “¿De qué cosas vienen hablando, tan llenos de tristeza?”. Uno de ellos, llamado Cleofás, le respondió: “¿Eres tú el único forastero que no sabe lo que ha sucedido estos días en Jerusalén?”. Él les preguntó: “¿Qué cosa?”. Ellos les respon­dieron: “Lo de Jesús el Nazareno, que era un profeta poderoso en obras y palabras, ante Dios y ante todo el pueblo. Cómo los sumos sacerdotes y nuestros jefes lo entregaron para que lo condenaran a muerte, y lo crucificaron. Nosotros esperábamos que él sería el libertador de Israel, y sin embargo, han pasado ya tres días desde que estas cosas sucedieron. Es cierto que al­gunas mujeres de nuestro grupo nos han desconcertado, pues fueron de madrugada al sepulcro, no encontraron el cuerpo y llegaron contando que se les habían aparecido unos ángeles, que les dijeron que estaba vivo. Algunos de nuestros compañe­ros fueron al sepulcro y hallaron todo como habían dicho las mujeres, pero a Él no lo vieron”. Entonces Jesús les dijo: “¡Qué insensatos son ustedes y qué duros de corazón para creer todo lo anunciado por los pro­fetas! ¿Acaso no era necesario que el Mesías padeciera todo esto y así entrara en su gloria?”. Y comenzando por Moisés y siguiendo con todos los profetas, les explicó todos los pasajes de la Escritura que se referían a él. Ya cerca del pueblo a donde se dirigían, él hizo como que iba más lejos; pero ellos le insistieron, diciendo: “Quédate con nosotros, porque ya es tarde y pronto va a oscurecer”. Y entró para quedarse con ellos. Cuando estaban a la mesa, tomó un pan, pronunció la bendición, lo partió y se lo dio. Entonces se les abrieron los ojos y lo reconocieron, pero él se les desapareció. Y ellos se decían el uno al otro: “¡Con razón nuestro corazón ardía, mientras nos hablaba por el camino y nos explicaba las Escrituras!”. Se levantaron inmediatamente y regresaron a Jerusalén, donde encontraron reunidos a los Once con sus compañeros, los cuales les dijeron: “De veras ha resucitado el Señor y se le ha aparecido a Simón”. Entonces ellos contaron lo que les ha­bía pasado por el camino y cómo lo habían reconocido al partir el pan.</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«Durante estos días, el Señor se juntó, como uno más, a los dos discípulos que iban de camino y los reprendió por su resistencia en creer. Sus corazones, por Él iluminados, recibieron la llama de la fe y se convirtieron de tibios en ardientes, al abrirles el Señor el sentido de las Escrituras» (San León Magno)</w:t>
      </w:r>
    </w:p>
    <w:p>
      <w:pPr/>
      <w:r>
        <w:rPr>
          <w:rFonts w:ascii="Cormorant Garamond" w:hAnsi="Cormorant Garamond"/>
          <w:sz w:val="22"/>
        </w:rPr>
        <w:t xml:space="preserve">«El encuentro con Dios en la oración, mediante la lectura de la Biblia y en la vida fraterna os ayudará a conocer mejor al Señor y vosotros mismos, descubriendo así el proyecto de amor que tiene para vuestras vidas» (Francisco)</w:t>
      </w:r>
    </w:p>
    <w:p>
      <w:pPr/>
      <w:r>
        <w:rPr>
          <w:rFonts w:ascii="Cormorant Garamond" w:hAnsi="Cormorant Garamond"/>
          <w:sz w:val="22"/>
        </w:rPr>
        <w:t xml:space="preserve">«Los evangelios son el corazón de todas las Escrituras ‘por ser el testimonio principal de la vida y doctrina de la Palabra hecha carne, nuestro Salvador’ (Concilio Vaticano II)» (Catecismo de la Iglesia Católica, nº 125)</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Haré una visita a Cristo Eucaristía, agradeciéndole por el infinito amor que me tiene al quedarse conmigo y querer entrar cada día en mí corazón.</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