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Jueves de la I semana del Tiempo de Pascua</w:t>
      </w:r>
    </w:p>
    <w:p>
      <w:pPr/>
      <w:r>
        <w:rPr>
          <w:rFonts w:ascii="Cormorant Garamond" w:hAnsi="Cormorant Garamond"/>
          <w:sz w:val="22"/>
        </w:rPr>
        <w:t xml:space="preserve">Jueves 9 de abril de 2026</w:t>
      </w:r>
    </w:p>
    <w:p>
      <w:pPr>
        <w:spacing w:before="160"/>
      </w:pPr>
      <w:r>
        <w:rPr>
          <w:rFonts w:ascii="Cormorant Garamond" w:hAnsi="Cormorant Garamond"/>
          <w:b/>
          <w:sz w:val="24"/>
        </w:rPr>
        <w:t xml:space="preserve">«Cuando los dos discípulos regresaron de Emaús y llegaron al sitio donde estaban…»</w:t>
      </w:r>
    </w:p>
    <w:p>
      <w:pPr/>
      <w:r>
        <w:rPr>
          <w:rFonts w:ascii="Cormorant Garamond" w:hAnsi="Cormorant Garamond"/>
          <w:sz w:val="22"/>
        </w:rPr>
        <w:t xml:space="preserve">Jueves de la octava de Pascua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r>
        <w:rPr>
          <w:rFonts w:ascii="Cormorant Garamond" w:hAnsi="Cormorant Garamond"/>
          <w:sz w:val="22"/>
        </w:rPr>
        <w:t xml:space="preserve">Señor Jesús, abre nuestro entendimiento y explícanos las Escrituras. Haz que nuestro corazón arda mientras nos hablas.</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 los Hechos de los apóstoles 3, 11-26</w:t>
      </w:r>
    </w:p>
    <w:p>
      <w:pPr/>
      <w:r>
        <w:rPr>
          <w:rFonts w:ascii="Cormorant Garamond" w:hAnsi="Cormorant Garamond"/>
          <w:sz w:val="22"/>
        </w:rPr>
        <w:t xml:space="preserve">En aquellos días, mientras el paralítico curado seguía aún con Pedro y Juan, todo el pueblo, asombrado, acudió corriendo al pórtico llamado de Salomón, donde estaban ellos. Al verlo, Pedro dirigió la palabra a la gente:</w:t>
      </w:r>
    </w:p>
    <w:p>
      <w:pPr/>
      <w:r>
        <w:rPr>
          <w:rFonts w:ascii="Cormorant Garamond" w:hAnsi="Cormorant Garamond"/>
          <w:sz w:val="22"/>
        </w:rPr>
        <w:t xml:space="preserve">«Israelitas, ¿por qué os admiráis de esto? ¿Por qué nos miráis como si hubiéramos hecho andar a este con nuestro propio poder o virtud? El Dios de Abrahán, de Isaac y de Jacob, el Dios de nuestros padres, ha glorificado a su siervo Jesús, al que vosotros entregasteis y de quien renegasteis ante Pilato, cuando había decidido soltarlo. Vosotros renegasteis del Santo y del Justo, y pedisteis el indulto de un asesino; matasteis al autor de la vida, pero Dios lo resucitó de entre los muertos, y nosotros somos testigos de ello. Por la fe en su nombre, este, que veis aquí y que conocéis, ha recobrado el vigor por medio de su nombre; la fe que viene por medio de él le ha restituido completamente la salud, a la vista de todos vosotros. Ahora bien, hermanos, sé que lo hicisteis por ignorancia, al igual que vuestras autoridades; pero Dios cumplió de esta manera lo que había predicho por los profetas, que su Mesías tenía que padecer. Por tanto, arrepentíos y convertíos, para que se borren vuestros pecados; para que vengan tiempos de consuelo de parte de Dios, y envíe a Jesús, el Mesías que os estaba destinado, al que debe recibir el cielo hasta el tiempo de la restauración universal, de la que Dios habló desde antiguo por boca de sus santos profetas. Moisés dijo: “El Señor Dios vuestro hará surgir de entre vuestros hermanos un profeta como yo: escuchadle todo lo que os diga; y quien no escuche a ese profeta será excluido del pueblo”. Y, desde Samuel en adelante, todos los profetas que hablaron anunciaron también estos días. Vosotros sois los hijos de los profetas, los hijos de la alianza que hizo Dios con vuestros padres, cuando le dijo a Abrahán: “En tu descendencia serán bendecidas todas las familias de la tierra”. Dios resucitó a su Siervo y os lo envía en primer lugar a vosotros para que os traiga la bendición, apartándoos a cada uno de vuestras maldades».</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8, 2a y 5. 6-7. 8-9</w:t>
      </w:r>
    </w:p>
    <w:p>
      <w:pPr/>
      <w:r>
        <w:rPr>
          <w:rFonts w:ascii="Cormorant Garamond" w:hAnsi="Cormorant Garamond"/>
          <w:sz w:val="22"/>
        </w:rPr>
        <w:t xml:space="preserve">R/. ¡Señor, Dios nuestro, qué admirable es tu nombre en toda la tierra!</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Éste es el día del triunfo del Señor, día de júbilo y de gozo.</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El Mesías padecerá y resucitará entre los muertos al tercer día</w:t>
      </w:r>
    </w:p>
    <w:p>
      <w:pPr/>
      <w:r>
        <w:rPr>
          <w:rFonts w:ascii="Cormorant Garamond" w:hAnsi="Cormorant Garamond"/>
          <w:sz w:val="22"/>
        </w:rPr>
        <w:t xml:space="preserve">† Del santo Evangelio según san Lucas 24, 35-48</w:t>
      </w:r>
    </w:p>
    <w:p>
      <w:pPr/>
      <w:r>
        <w:rPr>
          <w:rFonts w:ascii="Cormorant Garamond" w:hAnsi="Cormorant Garamond"/>
          <w:sz w:val="22"/>
        </w:rPr>
        <w:t xml:space="preserve">Cuando los dos discípulos regresaron de Emaús y llegaron al sitio donde estaban reunidos los apóstoles, les contaron lo que les había pasado en el camino y cómo habían reconocido a Jesús al partir el pan. Mientras hablaban de esas cosas, se presentó Jesús en medio de ellos y les dijo: “La paz esté con ustedes”. Ellos, desconcertados y llenos de temor, creían ver un fantasma. Pero él les dijo: “No teman; soy yo. ¿Por qué se espantan? ¿Por qué surgen dudas en su interior? Miren mis manos y mis pies. Soy yo en persona. Tóquenme y convénzanse: un fantasma no tiene ni carne ni huesos, como ven que tengo yo”. Y les mostró las manos y los pies. Pero como ellos no acababan de creer de pura alegría y seguían atónitos, les dijo: “¿Tienen aquí algo de comer?”. Le ofrecieron un trozo de pescado asado; él lo tomó y se puso a comer delante de ellos. Después les dijo: “Lo que ha sucedido es aquello de que les hablaba yo, cuando aún estaba con ustedes: que tenía que cumplirse todo lo que estaba escrito de mí en la ley de Moisés, en los profetas y en los salmos”. Entonces les abrió el entendimiento para que comprendieran las Escrituras y les dijo: “Está escrito que el Mesías tenía que padecer y había de resucitar de entre los muertos al tercer día, y que en su nombre se había de predicar a todas las naciones, comenzando por Jerusalén, la necesidad de volverse a Dios para el perdón de los pecados. Ustedes son testigos de esto”.</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«¡Oh exuberante amor para con los hombres! Cristo fue el que recibió los clavos en sus inmaculadas manos y pies, sufriendo grandes dolores, y a mí, sin experimentar ningún dolor ni ninguna angustia, se me dio la salvación por la comunión con sus dolores» (San Cirilo de Jerusalén)</w:t>
      </w:r>
    </w:p>
    <w:p>
      <w:pPr/>
      <w:r>
        <w:rPr>
          <w:rFonts w:ascii="Cormorant Garamond" w:hAnsi="Cormorant Garamond"/>
          <w:sz w:val="22"/>
        </w:rPr>
        <w:t xml:space="preserve">«El contenido del testimonio cristiano no es una teoría, sino que es un mensaje de salvación, un acontecimiento concreto, es más, una Persona: es Cristo resucitado, viviente y único Salvador de todos» (Francisco)</w:t>
      </w:r>
    </w:p>
    <w:p>
      <w:pPr/>
      <w:r>
        <w:rPr>
          <w:rFonts w:ascii="Cormorant Garamond" w:hAnsi="Cormorant Garamond"/>
          <w:sz w:val="22"/>
        </w:rPr>
        <w:t xml:space="preserve">«La muerte redentora de Jesús cumple, en particular, la profecía del Siervo doliente. Jesús mismo presentó el sentido de su vida y de su muerte a la luz del Siervo doliente. Después de su Resurrección dio esta interpretación de las Escrituras a los discípulos de Emaús, luego a los propios apóstoles» (Catecismo de la Iglesia Católica, nº 601)</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Hoy buscaré amar con palabras y comentarios positivos hacia los demás.</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