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Jueves de la XIII semana del Tiempo ordinario</w:t>
      </w:r>
    </w:p>
    <w:p>
      <w:pPr/>
      <w:r>
        <w:rPr>
          <w:rFonts w:ascii="Cormorant Garamond" w:hAnsi="Cormorant Garamond"/>
          <w:sz w:val="22"/>
        </w:rPr>
        <w:t xml:space="preserve">Jueves 2 de julio de 2026</w:t>
      </w:r>
    </w:p>
    <w:p>
      <w:pPr>
        <w:spacing w:before="160"/>
      </w:pPr>
      <w:r>
        <w:rPr>
          <w:rFonts w:ascii="Cormorant Garamond" w:hAnsi="Cormorant Garamond"/>
          <w:b/>
          <w:sz w:val="24"/>
        </w:rPr>
        <w:t xml:space="preserve">«Ánimo, hijo, tus pecados quedan perdonados»</w:t>
      </w:r>
    </w:p>
    <w:p>
      <w:pPr/>
      <w:r>
        <w:rPr>
          <w:rFonts w:ascii="Cormorant Garamond" w:hAnsi="Cormorant Garamond"/>
          <w:sz w:val="22"/>
        </w:rPr>
        <w:t xml:space="preserve">Jueves de la XIII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Amós (7, 10-17)</w:t>
      </w:r>
    </w:p>
    <w:p>
      <w:pPr/>
      <w:r>
        <w:rPr>
          <w:rFonts w:ascii="Cormorant Garamond" w:hAnsi="Cormorant Garamond"/>
          <w:sz w:val="22"/>
        </w:rPr>
        <w:t xml:space="preserve">En aquel tiempo, Amasías, sacerdote de Betel, le envió este mensaje a Jeroboam, rey de Israel: "Amós está conspirando contra ti en Israel y el país ya no puede soportar sus palabras, pues anda diciendo que Jeroboam morirá a espada e Israel saldrá de su país al destierro".</w:t>
      </w:r>
    </w:p>
    <w:p>
      <w:pPr/>
      <w:r>
        <w:rPr>
          <w:rFonts w:ascii="Cormorant Garamond" w:hAnsi="Cormorant Garamond"/>
          <w:sz w:val="22"/>
        </w:rPr>
        <w:t xml:space="preserve">Amasías le dijo a Amós: "Vete de aquí, visionario, y huye al país de Judá; gánate allá el pan, profetizando; pero no vuelvas a profetizar en Betel, porque es santuario del rey y templo del reino".</w:t>
      </w:r>
    </w:p>
    <w:p>
      <w:pPr/>
      <w:r>
        <w:rPr>
          <w:rFonts w:ascii="Cormorant Garamond" w:hAnsi="Cormorant Garamond"/>
          <w:sz w:val="22"/>
        </w:rPr>
        <w:t xml:space="preserve">Respondió Amós:</w:t>
      </w:r>
    </w:p>
    <w:p>
      <w:pPr/>
      <w:r>
        <w:rPr>
          <w:rFonts w:ascii="Cormorant Garamond" w:hAnsi="Cormorant Garamond"/>
          <w:sz w:val="22"/>
        </w:rPr>
        <w:t xml:space="preserve">"Yo no soy profeta ni hijo de profeta,</w:t>
      </w:r>
    </w:p>
    <w:p>
      <w:pPr/>
      <w:r>
        <w:rPr>
          <w:rFonts w:ascii="Cormorant Garamond" w:hAnsi="Cormorant Garamond"/>
          <w:sz w:val="22"/>
        </w:rPr>
        <w:t xml:space="preserve">sino pastor y cultivador de higos.</w:t>
      </w:r>
    </w:p>
    <w:p>
      <w:pPr/>
      <w:r>
        <w:rPr>
          <w:rFonts w:ascii="Cormorant Garamond" w:hAnsi="Cormorant Garamond"/>
          <w:sz w:val="22"/>
        </w:rPr>
        <w:t xml:space="preserve">El Señor me sacó de junto al rebaño y me dijo:</w:t>
      </w:r>
    </w:p>
    <w:p>
      <w:pPr/>
      <w:r>
        <w:rPr>
          <w:rFonts w:ascii="Cormorant Garamond" w:hAnsi="Cormorant Garamond"/>
          <w:sz w:val="22"/>
        </w:rPr>
        <w:t xml:space="preserve">'Ve y profetiza a mi pueblo, Israel'.</w:t>
      </w:r>
    </w:p>
    <w:p>
      <w:pPr/>
      <w:r>
        <w:rPr>
          <w:rFonts w:ascii="Cormorant Garamond" w:hAnsi="Cormorant Garamond"/>
          <w:sz w:val="22"/>
        </w:rPr>
        <w:t xml:space="preserve">Y ahora escucha tú la palabra del Señor: 'Tú me dices: No profetices contra la casa de Israel. No vaticines contra la casa de Isaac'. Pues bien, esto dice el Señor: 'Tu mujer será deshonrada en plena calle; tus hijos e hijas morirán a espada; tu tierra se la repartirán los vencedores; tú mismo morirás en tierra pagana e Israel será desterrado lejos de su país' ".</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18</w:t>
      </w:r>
    </w:p>
    <w:p>
      <w:pPr/>
      <w:r>
        <w:rPr>
          <w:rFonts w:ascii="Cormorant Garamond" w:hAnsi="Cormorant Garamond"/>
          <w:sz w:val="22"/>
        </w:rPr>
        <w:t xml:space="preserve">R/. La voluntad de Dios es santa.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(9, 1-8)</w:t>
      </w:r>
    </w:p>
    <w:p>
      <w:pPr/>
      <w:r>
        <w:rPr>
          <w:rFonts w:ascii="Cormorant Garamond" w:hAnsi="Cormorant Garamond"/>
          <w:sz w:val="22"/>
        </w:rPr>
        <w:t xml:space="preserve">En aquel tiempo, Jesús subió de nuevo a la barca, pasó a la otra orilla del lago y llegó a Cafarnaúm, su ciudad. En esto, trajeron a donde él estaba a un paralítico postrado en una camilla. Viendo Jesús la fe de aquellos hombres, le dijo al paralítico: “Ten confianza, hijo. Se te perdonan tus pecados”. Al oír esto, algunos escribas pensaron: “Este hombre está blasfemando”. Pero Jesús, conociendo sus pensamientos, les dijo: “¿Por qué piensan mal en sus corazones? ¿Qué es más fácil: decir ‘Se te perdonan tus pecados’, o decir ‘Levántate y anda’? Pues para que sepan que el Hijo del hombre tiene poder en la tierra para perdonar los pecados, –le dijo entonces al paralítico–: Levántate, toma tu camilla y vete a tu casa".</w:t>
      </w:r>
    </w:p>
    <w:p>
      <w:pPr/>
      <w:r>
        <w:rPr>
          <w:rFonts w:ascii="Cormorant Garamond" w:hAnsi="Cormorant Garamond"/>
          <w:sz w:val="22"/>
        </w:rPr>
        <w:t xml:space="preserve">El se levantó y se fue a su casa. Al ver esto, la gente se llenó de temor y glorificó a Dios, que había dado tanto poder a los hombres.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«Es una gran miseria el hombre orgulloso, pero más grande es la misericordia de Dios humilde» (San Agustín)</w:t>
      </w:r>
    </w:p>
    <w:p>
      <w:pPr/>
      <w:r>
        <w:rPr>
          <w:rFonts w:ascii="Cormorant Garamond" w:hAnsi="Cormorant Garamond"/>
          <w:sz w:val="22"/>
        </w:rPr>
        <w:t xml:space="preserve">«El paralítico no podría haberse encontrado con Él si no hubiera habido otros que le llevaran en la camilla. Es siempre hermoso poder contar con personas que nos acercan a Jesús con el ejemplo de sus buenas obras. La santidad personal ayuda a otros a ser santos» (Benedicto XVI)</w:t>
      </w:r>
    </w:p>
    <w:p>
      <w:pPr/>
      <w:r>
        <w:rPr>
          <w:rFonts w:ascii="Cormorant Garamond" w:hAnsi="Cormorant Garamond"/>
          <w:sz w:val="22"/>
        </w:rPr>
        <w:t xml:space="preserve">«‘Dios nos ha creado sin nosotros, pero no ha querido salvarnos sin nosotros’ (San Agustín). La acogida de su misericordia exige de nosotros la confesión de nuestras faltas (…)» (Catecismo de la Iglesia Católica, nº 1.847)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Dejarnos moldear por las manos expertas de Jesús.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