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Viernes de la VIII semana del Tiempo ordinario</w:t>
      </w:r>
    </w:p>
    <w:p>
      <w:pPr/>
      <w:r>
        <w:rPr>
          <w:rFonts w:ascii="Cormorant Garamond" w:hAnsi="Cormorant Garamond"/>
          <w:sz w:val="22"/>
        </w:rPr>
        <w:t xml:space="preserve">Viernes 29 de mayo de 2026</w:t>
      </w:r>
    </w:p>
    <w:p>
      <w:pPr>
        <w:spacing w:before="160"/>
      </w:pPr>
      <w:r>
        <w:rPr>
          <w:rFonts w:ascii="Cormorant Garamond" w:hAnsi="Cormorant Garamond"/>
          <w:b/>
          <w:sz w:val="24"/>
        </w:rPr>
        <w:t xml:space="preserve">«Contra la esterilidad y el egoísmo espiritual»</w:t>
      </w:r>
    </w:p>
    <w:p>
      <w:pPr/>
      <w:r>
        <w:rPr>
          <w:rFonts w:ascii="Cormorant Garamond" w:hAnsi="Cormorant Garamond"/>
          <w:sz w:val="22"/>
        </w:rPr>
        <w:t xml:space="preserve">Viernes de la VIII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 la primera carta del apóstol san Pedro 4,7-13</w:t>
      </w:r>
    </w:p>
    <w:p>
      <w:pPr/>
      <w:r>
        <w:rPr>
          <w:rFonts w:ascii="Cormorant Garamond" w:hAnsi="Cormorant Garamond"/>
          <w:sz w:val="22"/>
        </w:rPr>
        <w:t xml:space="preserve">Queridos hermanos:El fin de todas las cosas está cercano. Así pues, sed sensatos y sobrios para la oración. Ante todo, mantened un amor intenso entre vosotros, porque el amor tapa multitud de pecados. Sed hospitalarios unos con otros sin protestar. Como buenos administradores de la multiforme gracia de Dios, poned al servicio de los demás el carisma que cada uno ha recibido. Si uno habla, que sean sus palabras como palabras de Dios; si uno presta servicio, que lo haga con la fuerza que Dios le concede, para que Dios sea glorificado en todo, por medio de Jesucristo, a quien corresponden la gloria y el poder por los siglos de los siglos. Amén. Queridos míos, no os extrañéis del fuego que ha prendido en vosotros y sirve para probaros, como si ocurriera algo extraño. Al contrario, estad alegres en la medida que compartís los sufrimientos de Cristo, de modo que, cuando se revele su gloria, gocéis de alegría desbordante.</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95, 10.11-12. 13 R./ Llega el Señor a regir la tierra.</w:t>
      </w:r>
    </w:p>
    <w:p>
      <w:pPr/>
      <w:r>
        <w:rPr>
          <w:rFonts w:ascii="Cormorant Garamond" w:hAnsi="Cormorant Garamond"/>
          <w:sz w:val="22"/>
        </w:rPr>
        <w:t xml:space="preserve">R/. (13ab)</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Yo los he elegido del mundo, dice el Señor, para que vayan y den fruto y su fruto permanezca.</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Fe y obras</w:t>
      </w:r>
    </w:p>
    <w:p>
      <w:pPr/>
      <w:r>
        <w:rPr>
          <w:rFonts w:ascii="Cormorant Garamond" w:hAnsi="Cormorant Garamond"/>
          <w:sz w:val="22"/>
        </w:rPr>
        <w:t xml:space="preserve">† Del santo Evangelio según san Marcos 11, 11-26</w:t>
      </w:r>
    </w:p>
    <w:p>
      <w:pPr/>
      <w:r>
        <w:rPr>
          <w:rFonts w:ascii="Cormorant Garamond" w:hAnsi="Cormorant Garamond"/>
          <w:sz w:val="22"/>
        </w:rPr>
        <w:t xml:space="preserve">Después de haber sido aclamado por la multitud, Jesús entró en Jerusalén, fue al templo y miró todo lo que en él sucedía; pero como ya era tarde, se marchó a Betania con los Doce.</w:t>
      </w:r>
    </w:p>
    <w:p>
      <w:pPr/>
      <w:r>
        <w:rPr>
          <w:rFonts w:ascii="Cormorant Garamond" w:hAnsi="Cormorant Garamond"/>
          <w:sz w:val="22"/>
        </w:rPr>
        <w:t xml:space="preserve">Al día siguiente, cuando salieron de Betania, sintió hambre. Viendo a lo lejos una higuera con hojas, Jesús se acercó a ver si encontraba higos; pero al llegar, sólo encontró hojas, pues no era tiempo de higos. Entonces le dijo a la higuera: “Que nunca jamás coma nadie frutos de ti”. Y sus discípulos lo estaban oyendo.</w:t>
      </w:r>
    </w:p>
    <w:p>
      <w:pPr/>
      <w:r>
        <w:rPr>
          <w:rFonts w:ascii="Cormorant Garamond" w:hAnsi="Cormorant Garamond"/>
          <w:sz w:val="22"/>
        </w:rPr>
        <w:t xml:space="preserve">Cuando llegaron a Jerusalén, entró en el templo y se puso a arrojar de ahí a los que vendían y compraban; volcó las mesas de los que cambiaban dinero y los puestos de los que vendían palomas; y no dejaba que nadie cruzara por el templo cargando cosas. Luego se puso a enseñar a la gente, diciéndoles: “¿Acaso no está escrito: Mi casa será casa de oración para todos los pueblos? Pero ustedes la han convertido en una cueva de ladrones”.</w:t>
      </w:r>
    </w:p>
    <w:p>
      <w:pPr/>
      <w:r>
        <w:rPr>
          <w:rFonts w:ascii="Cormorant Garamond" w:hAnsi="Cormorant Garamond"/>
          <w:sz w:val="22"/>
        </w:rPr>
        <w:t xml:space="preserve">Los sumos sacerdotes y los escribas se enteraron de esto y buscaban la forma de matarlo; pero le tenían miedo, porque todo el mundo estaba asombrado de sus enseñanzas. Cuando atardeció, Jesús y los suyos salieron de la ciudad.</w:t>
      </w:r>
    </w:p>
    <w:p>
      <w:pPr/>
      <w:r>
        <w:rPr>
          <w:rFonts w:ascii="Cormorant Garamond" w:hAnsi="Cormorant Garamond"/>
          <w:sz w:val="22"/>
        </w:rPr>
        <w:t xml:space="preserve">A la mañana siguiente, cuando pasaban junto a la higuera, vieron que estaba seca hasta la raíz. Pedro cayó en la cuenta y le dijo a Jesús: “Maestro, mira: la higuera que maldijiste se secó”.</w:t>
      </w:r>
    </w:p>
    <w:p>
      <w:pPr/>
      <w:r>
        <w:rPr>
          <w:rFonts w:ascii="Cormorant Garamond" w:hAnsi="Cormorant Garamond"/>
          <w:sz w:val="22"/>
        </w:rPr>
        <w:t xml:space="preserve">Jesús les dijo entonces: “Tengan fe en Dios; les aseguro que si uno le dice a este monte: ‘Quítate de ahí y arrójate al mar’, sin dudar en su corazón y creyendo que va a suceder lo que dice, lo obtendrá. Por eso les digo: Cualquier cosa que pidan en la oración, crean ustedes que ya se la han concedido, y la obtendrán. Y cuando se pongan a orar, perdonen lo que tengan contra otros, para que también el Padre, que está en el cielo, les perdone a ustedes sus ofensas; porque si ustedes no perdonan, tampoco el Padre, que está en el cielo, les perdonará a ustedes sus ofensas”.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«‘¡Que nunca jamás coma nadie fruto de ti!’. Nos da pena este pasaje de la Escritura Santa, a la vez que nos anima también a encender la fe, a vivir conforme a la fe, para que Cristo reciba siempre ganancia de nosotros» (San Josemaría)</w:t>
      </w:r>
    </w:p>
    <w:p>
      <w:pPr/>
      <w:r>
        <w:rPr>
          <w:rFonts w:ascii="Cormorant Garamond" w:hAnsi="Cormorant Garamond"/>
          <w:sz w:val="22"/>
        </w:rPr>
        <w:t xml:space="preserve">«¿Estamos dispuestos a dejarnos purificar continuamente por el Señor, permitiéndole arrojar de nosotros y de la Iglesia todo lo que es contrario a Él? En la purificación del templo se trata de algo más que de la lucha contra los abusos. Se anuncia una nueva hora de la historia» (Benedicto XVI)</w:t>
      </w:r>
    </w:p>
    <w:p>
      <w:pPr/>
      <w:r>
        <w:rPr>
          <w:rFonts w:ascii="Cormorant Garamond" w:hAnsi="Cormorant Garamond"/>
          <w:sz w:val="22"/>
        </w:rPr>
        <w:t xml:space="preserve">«En su enseñanza, Jesús instruye a sus discípulos para que oren con un corazón purificado, una fe viva y perseverante, una audacia filial. Les insta a la vigilancia y les invita a presentar sus peticiones a Dios en su Nombre. Él mismo escucha las plegarias que se le dirigen» (Catecismo de la Iglesia Católica, nº 2.621)</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Agradecer cada palabra, abrazo o mirada que nos sostiene en el día a día.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