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Miércoles de la XX semana del Tiempo ordinario</w:t>
      </w:r>
    </w:p>
    <w:p>
      <w:pPr/>
      <w:r>
        <w:rPr>
          <w:rFonts w:ascii="Cormorant Garamond" w:hAnsi="Cormorant Garamond"/>
          <w:sz w:val="22"/>
        </w:rPr>
        <w:t xml:space="preserve">Miércoles 19 de agosto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«El Reino de los cielos es semejante a un propietario que, al amanecer, salió a…»</w:t>
      </w:r>
    </w:p>
    <w:p>
      <w:pPr/>
      <w:r>
        <w:rPr>
          <w:rFonts w:ascii="Cormorant Garamond" w:hAnsi="Cormorant Garamond"/>
          <w:sz w:val="22"/>
        </w:rPr>
        <w:t xml:space="preserve">Miércoles de la XX semana del Tiempo ordinario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Lectura del libro del profeta Ezequiel (34, 1-11)</w:t>
      </w:r>
    </w:p>
    <w:p>
      <w:pPr/>
      <w:r>
        <w:rPr>
          <w:rFonts w:ascii="Cormorant Garamond" w:hAnsi="Cormorant Garamond"/>
          <w:sz w:val="22"/>
        </w:rPr>
        <w:t xml:space="preserve">En aquellos días, el Señor me habló y me dijo: “Hijo de hombre, profetiza contra los pastores de Israel y diles: ‘Esto dice el Señor: ¡Ay de los pastores de Israel, que se apacientan a sí mismos! ¿No deben los pastores apacentar a las ovejas? Pero ustedes se toman la leche de ellas, se visten con su lana, sacrifican las ovejas mejor alimentadas y no apacientan al rebaño. No fortalecen a las ovejas débiles, no curan a las enfermas ni cuidan a las que están heridas. No hacen volver a las descarriadas ni buscan a las perdidas, sino que las dominan con crueldad y violencia. Mis ovejas se han dispersado por falta de pastor y se han convertido en presa de todos los animales salvajes. Mi rebaño anda errante por todas partes, por los montes y las colinas; mi rebaño anda disperso por toda la superficie de la tierra y no hay nadie que se preocupe de él, nadie que lo busque’. Por eso, pastores, escuchen la palabra del Señor: ‘Mi rebaño ha sido expuesto al pillaje y se ha convertido en presa de todos los animales salvajes por falta de pastor, pues mis pastores no se preocupan por mi rebaño; se apacientan a sí mismos y no apacientan a mi rebaño’. Por eso, pastores, escuchen la palabra del Señor: ‘Lo juro por mi vida: Me voy a enfrentar a los pastores para reclamarles mis ovejas y destituirlos de su cargo. Los pastores ya no volverán a apacentarse a sí mismos. Les arrancaré mis ovejas de la boca y no se las volverán a comer’. Esto dice el Señor: ‘Yo mismo buscaré a mis ovejas y las cuidaré’ ”.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Salmo 22</w:t>
      </w:r>
    </w:p>
    <w:p>
      <w:pPr/>
      <w:r>
        <w:rPr>
          <w:rFonts w:ascii="Cormorant Garamond" w:hAnsi="Cormorant Garamond"/>
          <w:sz w:val="22"/>
        </w:rPr>
        <w:t xml:space="preserve">R/. El Señor es mi pastor, nada me faltará.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Aleluya, Aleluya.</w:t>
      </w:r>
    </w:p>
    <w:p>
      <w:pPr/>
      <w:r>
        <w:rPr>
          <w:rFonts w:ascii="Cormorant Garamond" w:hAnsi="Cormorant Garamond"/>
          <w:sz w:val="22"/>
        </w:rPr>
        <w:t xml:space="preserve">La palabra de Dios es viva y eficaz y descubre los pensamientos e intenciones del corazón.</w:t>
      </w:r>
    </w:p>
    <w:p>
      <w:pPr/>
      <w:r>
        <w:rPr>
          <w:rFonts w:ascii="Cormorant Garamond" w:hAnsi="Cormorant Garamond"/>
          <w:sz w:val="22"/>
        </w:rPr>
        <w:t xml:space="preserve">R. Aleluya.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† Del santo Evangelio según san Mateo (20, 1-16)</w:t>
      </w:r>
    </w:p>
    <w:p>
      <w:pPr/>
      <w:r>
        <w:rPr>
          <w:rFonts w:ascii="Cormorant Garamond" w:hAnsi="Cormorant Garamond"/>
          <w:sz w:val="22"/>
        </w:rPr>
        <w:t xml:space="preserve">En aquel tiempo, Jesús dijo a sus discípulos esta parábola: “El Reino de los cielos es semejante a un propietario que, al amanecer, salió a contratar trabajadores para su viña. Después de quedar con ellos en pagarles un denario por día, los mandó a su viña. Salió otra vez a media mañana, vio a unos que estaban ociosos en la plaza y les dijo: ‘Vayan también ustedes a mi viña y les pagaré lo que sea justo’. Salió de nuevo a medio día y a media tarde e hizo lo mismo. Por último, salió también al caer la tarde y encontró todavía otros que estaban en la plaza y les dijo: ‘¿Por qué han estado aquí todo el día sin trabajar?’ Ellos le respondieron: ‘Porque nadie nos ha contratado’. El les dijo: ‘Vayan también ustedes a mi viña’. Al atardecer, el dueño de la viña le dijo a su administrador: ‘Llama a los trabajadores y págales su jornal, comenzando por los últimos hasta que llegues a los primeros’. Se acercaron, pues, los que habían llegado al caer la tarde y recibieron un denario cada uno. Cuando les llegó su turno a los primeros, creyeron que recibirían más; pero también ellos recibieron un denario cada uno. Al recibirlo, comenzaron a reclamarle al propietario, diciéndole: ‘Esos que llegaron al último sólo trabajaron una hora, y sin embargo, les pagas lo mismo que a nosotros, que soportamos el peso del día y del calor’. Pero él respondió a uno de ellos: ‘Amigo, yo no te hago ninguna injusticia. ¿Acaso no quedamos en que te pagaría un denario? Toma, pues, lo tuyo y vete. Yo quiero darle al que llegó al último lo mismo que a ti. ¿Qué no puedo hacer con lo mío lo que yo quiero? ¿O vas a tenerme rencor porque yo soy bueno?’. De igual manera, los últimos serán los primeros, y los primeros, los últimos”.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«El Señor los llamó a todos cuando estaban en disposición de obedecer, cosa que hizo con el buen ladrón, a quien llamó el Señor cuando vio que obedecería. El Salvador no excluyó a nadie» (San Juan Crisóstomo)</w:t>
      </w:r>
    </w:p>
    <w:p>
      <w:pPr/>
      <w:r>
        <w:rPr>
          <w:rFonts w:ascii="Cormorant Garamond" w:hAnsi="Cormorant Garamond"/>
          <w:sz w:val="22"/>
        </w:rPr>
        <w:t xml:space="preserve">«La parábola no fue transmitida para los trabajadores de otro tiempo, sino para nosotros, que damos por supuesto que el “desempleo espiritual” —una vida sin fe y sin oración— es más agradable que el servicio espiritual» (Benedicto XVI)</w:t>
      </w:r>
    </w:p>
    <w:p>
      <w:pPr/>
      <w:r>
        <w:rPr>
          <w:rFonts w:ascii="Cormorant Garamond" w:hAnsi="Cormorant Garamond"/>
          <w:sz w:val="22"/>
        </w:rPr>
        <w:t xml:space="preserve">«El hombre es el autor, el centro y el fin de toda la vida económica y social. El punto decisivo de la cuestión social estriba en que los bienes creados por Dios para todos lleguen de hecho a todos, según la justicia y con la ayuda de la caridad» (Catecismo de la Iglesia Católica, nº 2.459)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Pedir al Señor que nos dé un corazón dócil y humilde.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