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VI semana del Tiempo de Cuaresma</w:t>
      </w:r>
    </w:p>
    <w:p>
      <w:pPr/>
      <w:r>
        <w:rPr>
          <w:rFonts w:ascii="Cormorant Garamond" w:hAnsi="Cormorant Garamond"/>
          <w:sz w:val="22"/>
        </w:rPr>
        <w:t xml:space="preserve">Lunes 30 de marzo de 2026</w:t>
      </w:r>
    </w:p>
    <w:p>
      <w:pPr>
        <w:spacing w:before="160"/>
      </w:pPr>
      <w:r>
        <w:rPr>
          <w:rFonts w:ascii="Cormorant Garamond" w:hAnsi="Cormorant Garamond"/>
          <w:b/>
          <w:sz w:val="24"/>
        </w:rPr>
        <w:t xml:space="preserve">«Un buen perfume»</w:t>
      </w:r>
    </w:p>
    <w:p>
      <w:pPr/>
      <w:r>
        <w:rPr>
          <w:rFonts w:ascii="Cormorant Garamond" w:hAnsi="Cormorant Garamond"/>
          <w:sz w:val="22"/>
        </w:rPr>
        <w:t xml:space="preserve">Lunes de la semana santa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me has dado tanto! Hoy quiero pedirte que me ayudes a experimentar el dulce perfume de tu presencia en mi vida. Déjame sentarme a tus pies y escuchar lo que me quieres decir hoy. Enséñame a amarte cada día 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42, 1-7</w:t>
      </w:r>
    </w:p>
    <w:p>
      <w:pPr/>
      <w:r>
        <w:rPr>
          <w:rFonts w:ascii="Cormorant Garamond" w:hAnsi="Cormorant Garamond"/>
          <w:sz w:val="22"/>
        </w:rPr>
        <w:t xml:space="preserve">Mirad a mi siervo, a quien sostengo; mi elegido, en quien me complazco. He puesto mi espíritu sobre él, manifestará la justicia a las naciones. No gritará, no clamará, no voceará por las calles. La caña cascada no la quebrará, la mecha vacilante no la apagará. Manifestará la justicia con verdad. No vacilará ni se quebrará, hasta implantar la justicia en el país. En su ley esperan las islas. Esto dice el Señor, Dios, que crea y despliega los cielos, consolidó la tierra con su vegetación, da el respiro al pueblo que la habita y el aliento a quienes caminan por ella:</w:t>
      </w:r>
    </w:p>
    <w:p>
      <w:pPr/>
      <w:r>
        <w:rPr>
          <w:rFonts w:ascii="Cormorant Garamond" w:hAnsi="Cormorant Garamond"/>
          <w:sz w:val="22"/>
        </w:rPr>
        <w:t xml:space="preserve">«Yo, el Señor, te he llamado en mi justicia, te cogí de la mano, te formé e hice de ti alianza de un pueblo y luz de las naciones, para que abras los ojos de los ciegos, saques a los cautivos de la cárcel, de la prisión a los que habitan en tinieblas».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26, 1. 2. 3. 13-14</w:t>
      </w:r>
    </w:p>
    <w:p>
      <w:pPr/>
      <w:r>
        <w:rPr>
          <w:rFonts w:ascii="Cormorant Garamond" w:hAnsi="Cormorant Garamond"/>
          <w:sz w:val="22"/>
        </w:rPr>
        <w:t xml:space="preserve">R/. El Señor es mi luz y mi salvación</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Señor Jesús, rey nuestro, sólo tú has tenido compasión de nuestras faltas.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12, 1-11</w:t>
      </w:r>
    </w:p>
    <w:p>
      <w:pPr/>
      <w:r>
        <w:rPr>
          <w:rFonts w:ascii="Cormorant Garamond" w:hAnsi="Cormorant Garamond"/>
          <w:sz w:val="22"/>
        </w:rPr>
        <w:t xml:space="preserve">Seis días antes de la Pascua, fue Jesús a Betania, donde vivía Lázaro, a quien había resucitado de entre los muertos. Allí le ofrecieron una cena; Marta servía y Lázaro era uno de los que estaban con Él a la mesa. María tomó entonces una libra de perfume de nardo auténtico, muy costoso, le ungió a Jesús los pies con él y se los enjugó con su cabellera, y la casa se llenó con la fragancia del perfume. Entonces Judas Iscariote, uno de los discípulos, el que iba a entregar a Jesús, exclamó: “¿Por qué no se ha vendido ese perfume en trescientos denarios para dárselos a los pobres?”. Esto lo dijo, no porque le importaran los pobres, sino porque era ladrón, y como tenía a su cargo la bolsa, robaba lo que echaban en ella. Entonces dijo Jesús: “Déjala. Esto lo tenía guardado para el día de mi sepultura; porque a los pobres sostendrán siempre con ustedes, pero a mí no siempre me tendrán”. Mientras tanto, la multitud de judíos, que se enteró de que Jesús estaba allí, acudió, no sólo por Jesús, sino también para ver a Lázaro, a quien el Señor había resucitado de entre los muertos. Los sumos sacerdotes deliberaban para matar a Lázaro, porque a causa de él, muchos judíos se separaban y creían en Jesús.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«¡Oh don preciosísimo de la Cruz! ¡Qué aspecto tiene más esplendoroso! No contiene, como el árbol del paraíso, el bien y el mal entremezclados. Es un árbol que engendra la vida, sin ocasionar la muerte; que ilumina sin producir sombras; que introduce en el paraíso, sin expulsar a nadie» (San Teodoro Estudita)</w:t>
      </w:r>
    </w:p>
    <w:p>
      <w:pPr/>
      <w:r>
        <w:rPr>
          <w:rFonts w:ascii="Cormorant Garamond" w:hAnsi="Cormorant Garamond"/>
          <w:sz w:val="22"/>
        </w:rPr>
        <w:t xml:space="preserve">«El amor no calcula, no mide, no repara en gastos, no pone barreras, sino que sabe donar con alegría, busca sólo el bien del otro, vence la mezquindad, la cicatería, los resentimientos, la cerrazón que el hombre lleva a veces en su corazón» (Benedicto XVI)</w:t>
      </w:r>
    </w:p>
    <w:p>
      <w:pPr/>
      <w:r>
        <w:rPr>
          <w:rFonts w:ascii="Cormorant Garamond" w:hAnsi="Cormorant Garamond"/>
          <w:sz w:val="22"/>
        </w:rPr>
        <w:t xml:space="preserve">«Jesús hace suyas estas palabras: ‘Porque pobres siempre tendréis con vosotros; pero a mí no siempre me tendréis’ (Jn 12,8). Con esto, no hace caduca la vehemencia de los oráculos antiguos: ‘comprando por dinero a los débiles y al pobre por un par de sandalias...’ (Am 8,6), sino que nos invita a reconocer su presencia en los pobres que son sus hermanos» (Catecismo de la Iglesia Católica, nº 2.449)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una visita a Jesús le pediré que sea Él el único perfume de mi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