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Viernes de la XVII semana del Tiempo ordinario</w:t>
      </w:r>
    </w:p>
    <w:p>
      <w:pPr/>
      <w:r>
        <w:rPr>
          <w:rFonts w:ascii="Cormorant Garamond" w:hAnsi="Cormorant Garamond"/>
          <w:sz w:val="22"/>
        </w:rPr>
        <w:t xml:space="preserve">Viernes 31 de julio de 2026</w:t>
      </w:r>
    </w:p>
    <w:p>
      <w:pPr>
        <w:spacing w:before="160"/>
      </w:pPr>
      <w:r>
        <w:rPr>
          <w:rFonts w:ascii="Cormorant Garamond" w:hAnsi="Cormorant Garamond"/>
          <w:b/>
          <w:sz w:val="24"/>
        </w:rPr>
        <w:t xml:space="preserve">«?De dónde ha sacado éste esa sabiduría y esos poderes milagrosos? ¿Acaso no es…»</w:t>
      </w:r>
    </w:p>
    <w:p>
      <w:pPr/>
      <w:r>
        <w:rPr>
          <w:rFonts w:ascii="Cormorant Garamond" w:hAnsi="Cormorant Garamond"/>
          <w:sz w:val="22"/>
        </w:rPr>
        <w:t xml:space="preserve">Viernes de la XVII semana del Tiempo ordinario</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libro del profeta Jeremías (26, 1-9)</w:t>
      </w:r>
    </w:p>
    <w:p>
      <w:pPr/>
      <w:r>
        <w:rPr>
          <w:rFonts w:ascii="Cormorant Garamond" w:hAnsi="Cormorant Garamond"/>
          <w:sz w:val="22"/>
        </w:rPr>
        <w:t xml:space="preserve">Al principio del reinado de Joaquín, hijo de Josías y rey de Judá, el Señor le habló a Jeremías y le dijo: “Esto dice el Señor: ‘Ve al atrio del templo y diles a todos los habitantes de Judá que entran en el templo para adorar al Señor, todas las palabras que yo te voy a ordenar, sin omitir ninguna. A ver si las escuchan y se convierten de su mala vida, y me arrepiento del castigo que he pensado imponerles a causa de sus malas acciones’. Diles, pues: ‘Esto dice el Señor: Si no me obedecen, ni cumplen la ley que he dado, ni escuchan las palabras de mis siervos, los profetas, que sin cesar les he enviado y a quienes ustedes no han escuchado, entonces yo trataré a este templo como al de Siló y haré que esta ciudad sirva de escarmiento para todos los pueblos de la tierra’ ”. Los sacerdotes, los profetas y el pueblo oyeron a Jeremías pronunciar estas palabras en el templo del Señor. Y cuando él terminó de decir cuanto el Señor le había mandado, los sacerdotes y los profetas lo apresaron, diciéndole al pueblo: “Este hombre debe morir, porque ha profetizado en nombre del Señor que este templo será como el de Siló y que esta ciudad será destruida y quedará deshabitada”. Entonces la gente se amotinó contra Jeremías en el templo del Señor.</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68</w:t>
      </w:r>
    </w:p>
    <w:p>
      <w:pPr/>
      <w:r>
        <w:rPr>
          <w:rFonts w:ascii="Cormorant Garamond" w:hAnsi="Cormorant Garamond"/>
          <w:sz w:val="22"/>
        </w:rPr>
        <w:t xml:space="preserve">R/. Escúchanos, Señor, conforme a tu clemencia.</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La palabra de Dios permanece para siempre. Y ésa es la palabra que se les ha anunciado.</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Mateo (13, 54-58)</w:t>
      </w:r>
    </w:p>
    <w:p>
      <w:pPr/>
      <w:r>
        <w:rPr>
          <w:rFonts w:ascii="Cormorant Garamond" w:hAnsi="Cormorant Garamond"/>
          <w:sz w:val="22"/>
        </w:rPr>
        <w:t xml:space="preserve">En aquel tiempo, Jesús llegó a su tierra y se puso a enseñar a la gente en la sinagoga, de tal forma, que todos estaban asombrados y se preguntaban: “¿De dónde ha sacado éste esa sabiduría y esos poderes milagrosos? ¿Acaso no es éste el hijo del carpintero? ¿No se llama María su madre y no son sus hermanos Santiago, José, Simón y Judas? ¿Qué no viven entre nosotros todas sus hermanas? ¿De dónde, pues, ha sacado todas estas cosas?” Y se negaban a creer en él. Entonces, Jesús les dijo: “Un profeta no es despreciado más que en su patria y en su casa”. Y no hizo muchos milagros allí por la incredulidad de ellos.</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«Un poco de fe puede mucho» (San Juan Crisóstomo)</w:t>
      </w:r>
    </w:p>
    <w:p>
      <w:pPr/>
      <w:r>
        <w:rPr>
          <w:rFonts w:ascii="Cormorant Garamond" w:hAnsi="Cormorant Garamond"/>
          <w:sz w:val="22"/>
        </w:rPr>
        <w:t xml:space="preserve">«La fe florece cuando nos dejamos ‘atraer’ por el Padre hacía Jesús, y vamos a Él con corazón abierto. Ahí nosotros recibimos el don, el regalo de la fe» (Francisco)</w:t>
      </w:r>
    </w:p>
    <w:p>
      <w:pPr/>
      <w:r>
        <w:rPr>
          <w:rFonts w:ascii="Cormorant Garamond" w:hAnsi="Cormorant Garamond"/>
          <w:sz w:val="22"/>
        </w:rPr>
        <w:t xml:space="preserve">«Para el cristiano, creer en Dios es inseparablemente creer en aquel que Él ha enviado, “su Hijo amado”, en quien ha puesto toda su complacencia (cf. Mc 1,11). Dios nos ha dicho que le escuchemos (…) (cf. Mc 9,7)» (Catecismo de la Iglesia Católica, nº 151)</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Ejercitar el discernimiento dejándonos guiar por el Espíritu santo.</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