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Amar sin límites, como el Padre</w:t>
      </w:r>
    </w:p>
    <w:p>
      <w:pPr/>
      <w:r>
        <w:rPr>
          <w:rFonts w:ascii="Cormorant Garamond" w:hAnsi="Cormorant Garamond"/>
          <w:sz w:val="22"/>
        </w:rPr>
        <w:t xml:space="preserve">Lectio Divina</w:t>
      </w:r>
    </w:p>
    <w:p>
      <w:pPr/>
      <w:r>
        <w:rPr>
          <w:rFonts w:ascii="Cormorant Garamond" w:hAnsi="Cormorant Garamond"/>
          <w:sz w:val="22"/>
        </w:rPr>
        <w:t xml:space="preserve">Sábado 28 de febrero de 2026</w:t>
      </w:r>
    </w:p>
    <w:p>
      <w:pPr/>
      <w:r>
        <w:rPr>
          <w:rFonts w:ascii="Cormorant Garamond" w:hAnsi="Cormorant Garamond"/>
          <w:sz w:val="22"/>
        </w:rPr>
        <w:t xml:space="preserve">«Sean perfectos como es perfecto el Padre de ustedes que está en el cielo.»</w:t>
      </w:r>
    </w:p>
    <w:p>
      <w:pPr/>
      <w:r>
        <w:rPr>
          <w:rFonts w:ascii="Cormorant Garamond" w:hAnsi="Cormorant Garamond"/>
          <w:sz w:val="22"/>
        </w:rPr>
        <w:t xml:space="preserve">Sábado de la I semana del Tiempo de Cuaresma</w:t>
      </w:r>
    </w:p>
    <w:p>
      <w:pPr/>
      <w:r>
        <w:rPr>
          <w:rFonts w:ascii="Cormorant Garamond" w:hAnsi="Cormorant Garamond"/>
          <w:sz w:val="22"/>
        </w:rPr>
        <w:t xml:space="preserve">san Mateo 5, 43-48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Mateo (5, 43-48), en el corazón del Sermón de la Montaña, donde Jesús nos presenta una enseñanza radical sobre el amor. El Señor no solo nos invita a amar a nuestro prójimo, sino que extiende este precepto a aquellos que consideramos nuestros enemigos. Esta enseñanza supera la ley antigua, que mandaba amar al prójimo y odiar al enemigo, y nos introduce en una nueva lógica, la lógica del Reino de Dios.</w:t>
      </w:r>
    </w:p>
    <w:p>
      <w:pPr/>
      <w:r>
        <w:rPr>
          <w:rFonts w:ascii="Cormorant Garamond" w:hAnsi="Cormorant Garamond"/>
          <w:sz w:val="22"/>
        </w:rPr>
        <w:t xml:space="preserve">Jesús nos llama a imitar la perfección del Padre celestial, quien "hace salir su sol sobre malos y buenos, y manda la lluvia sobre justos y pecadores" (Mateo 5, 45). La medida del amor cristiano no es la reciprocidad humana, sino la generosidad divina, que no discrimina ni excluye. Es una invitación a trascender nuestros límites humanos y a reflejar en nuestras vidas el amor incondicional de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interpela directamente: ¿Cómo estoy viviendo el mandamiento del amor? ¿Mi amor se limita solo a aquellos que me aman o me hacen bien, o soy capaz de extenderlo también a quienes me han ofendido o me resultan difíciles? Esta Palabra nos invita a examinar nuestro corazón y a reconocer las barreras que hemos levantado.</w:t>
      </w:r>
    </w:p>
    <w:p>
      <w:pPr/>
      <w:r>
        <w:rPr>
          <w:rFonts w:ascii="Cormorant Garamond" w:hAnsi="Cormorant Garamond"/>
          <w:sz w:val="22"/>
        </w:rPr>
        <w:t xml:space="preserve">La perfección a la que Jesús nos llama no es una perfección de imposibles, sino una perfección en el amor, que se traduce en misericordia y compasión. Es un camino de conversión constante, donde cada día podemos elegir perdonar, comprender y acoger, incluso cuando es difícil. Es en este amor sin medida donde encontramos la verdadera libertad y nos asemejamos más a nuestro Padre celestial.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doy gracias por tu Palabra que ilumina mi camino y me desafía a amar más profundamente. Ayúdame a abrir mi corazón para amar sin condiciones, incluso a aquellos que me resultan difíciles. Concédeme la gracia de perdonar como Tú perdonas y de ser instrumento de tu paz en el mundo. Que tu Espíritu Santo me impulse a vivir cada día con la generosidad y la misericordia de tu Padre.</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"Sean perfectos como es perfecto el Padre de ustedes que está en el cielo" resuene en tu corazón. Descansa en su amor incondicional y en la certeza de su misericordia.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mostrar un gesto de amabilidad o comprensión hacia alguien con quien tengo alguna dificultad o hacia quien normalmente no prestaría atención.</w:t>
      </w:r>
    </w:p>
  </w:body>
</w:document>
</file>