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vida vence a la muerte</w:t>
      </w:r>
    </w:p>
    <w:p>
      <w:pPr/>
      <w:r>
        <w:rPr>
          <w:rFonts w:ascii="Cormorant Garamond" w:hAnsi="Cormorant Garamond"/>
          <w:sz w:val="22"/>
        </w:rPr>
        <w:t xml:space="preserve">Lectio Divina</w:t>
      </w:r>
    </w:p>
    <w:p>
      <w:pPr/>
      <w:r>
        <w:rPr>
          <w:rFonts w:ascii="Cormorant Garamond" w:hAnsi="Cormorant Garamond"/>
          <w:sz w:val="22"/>
        </w:rPr>
        <w:t xml:space="preserve">Domingo 22 de marzo de 2026</w:t>
      </w:r>
    </w:p>
    <w:p>
      <w:pPr/>
      <w:r>
        <w:rPr>
          <w:rFonts w:ascii="Cormorant Garamond" w:hAnsi="Cormorant Garamond"/>
          <w:sz w:val="22"/>
        </w:rPr>
        <w:t xml:space="preserve">«Yo soy la Resurrección y la Vida.»</w:t>
      </w:r>
    </w:p>
    <w:p>
      <w:pPr/>
      <w:r>
        <w:rPr>
          <w:rFonts w:ascii="Cormorant Garamond" w:hAnsi="Cormorant Garamond"/>
          <w:sz w:val="22"/>
        </w:rPr>
        <w:t xml:space="preserve">Domingo de la V semana del Tiempo de Cuaresma</w:t>
      </w:r>
    </w:p>
    <w:p>
      <w:pPr/>
      <w:r>
        <w:rPr>
          <w:rFonts w:ascii="Cormorant Garamond" w:hAnsi="Cormorant Garamond"/>
          <w:sz w:val="22"/>
        </w:rPr>
        <w:t xml:space="preserve">san Juan 11, 1-45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(11, 1-45) ante uno de los pasajes más conmovedores y significativos: la resurrección de Lázaro. Jesús, al enterarse de la enfermedad de su amigo, espera dos días antes de partir hacia Betania, permitiendo que la muerte se consume. Esta aparente demora genera incomprensión y dolor en Marta y María, las hermanas de Lázaro, quienes expresan su lamento: "Señor, si hubieras estado aquí, mi hermano no habría muerto" (Juan 11, 21). Este relato nos sitúa ante el misterio del sufrimiento humano y la cercanía de Cristo ante él.</w:t>
      </w:r>
    </w:p>
    <w:p>
      <w:pPr/>
      <w:r>
        <w:rPr>
          <w:rFonts w:ascii="Cormorant Garamond" w:hAnsi="Cormorant Garamond"/>
          <w:sz w:val="22"/>
        </w:rPr>
        <w:t xml:space="preserve">Jesús se presenta a sí mismo como "la Resurrección y la Vida" (Juan 11, 25), ofreciendo una esperanza que trasciende la muerte física. Su diálogo con Marta revela una fe profunda, aunque aún limitada por la comprensión humana. Las lágrimas de Jesús ante la tumba de Lázaro (Juan 11, 35) nos muestran su plena humanidad y su compasión por el dolor ajeno. Finalmente, con una voz potente, ordena a Lázaro salir del sepulcro, y este obedece, volviendo a la vida. Este milagro no es solo una demostración de poder, sino un signo profético de la victoria de Cristo sobre la muerte, anticipando su propia Resurrección y la nuestra.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fe ante el sufrimiento y la muerte. ¿Cómo reaccionamos cuando la enfermedad o la pérdida golpean nuestra vida o la de nuestros seres queridos? A menudo, como Marta y María, podemos sentir que el Señor llega tarde, que su presencia no es suficiente para evitar el dolor. Sin embargo, el Evangelio nos recuerda que la lógica de Dios no es la nuestra; su plan es siempre un plan de vida y de salvación, incluso a través de lo que parece ser un final.</w:t>
      </w:r>
    </w:p>
    <w:p>
      <w:pPr/>
      <w:r>
        <w:rPr>
          <w:rFonts w:ascii="Cormorant Garamond" w:hAnsi="Cormorant Garamond"/>
          <w:sz w:val="22"/>
        </w:rPr>
        <w:t xml:space="preserve">La afirmación de Jesús, "Yo soy la Resurrección y la Vida", resuena hoy en nuestros corazones. Nos interpela a confiar plenamente en Él, a creer que su amor es más fuerte que cualquier adversidad, incluso la muerte. ¿Creemos realmente en esta promesa? ¿Dejamos que esta verdad transforme nuestra perspectiva ante los desafíos de la vida? El Señor nos llama a salir de nuestros "sepulcros" personales, de aquello que nos aprisiona, para experimentar la vida plena que Él nos ofrece.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eres la Resurrección y la Vida". Te damos gracias por tu amor que vence toda oscuridad y por tu presencia consoladora en medio de nuestro dolor. Te pedimos que aumentes nuestra fe, especialmente en aquellos momentos en que la esperanza parece desvanecerse. Ayúdanos a confiar en tu poder que resucita y a vivir cada día sabiendo que en Ti tenemos la vida eterna. Que tu Palabra nos libere de todo lo que nos ata y nos impulse a caminar en la luz de tu amor.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imagen de Jesús llamando a Lázaro del sepulcro resuene en tu interior. Siente su voz que te llama a ti, a salir de tus propias ataduras, a vivir plenamente en su amor. Descansa en la certeza de que Él es la Vida.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situación en la que me sienta "atado" o sin esperanza, y la pondré conscientemente en las manos de Jesús, creyendo firmemente en su poder para dar vida nueva.</w:t>
      </w:r>
    </w:p>
  </w:body>
</w:document>
</file>