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fe que sana y resucita</w:t>
      </w:r>
    </w:p>
    <w:p>
      <w:pPr/>
      <w:r>
        <w:rPr>
          <w:rFonts w:ascii="Cormorant Garamond" w:hAnsi="Cormorant Garamond"/>
          <w:sz w:val="22"/>
        </w:rPr>
        <w:t xml:space="preserve">Lectio Divina</w:t>
      </w:r>
    </w:p>
    <w:p>
      <w:pPr/>
      <w:r>
        <w:rPr>
          <w:rFonts w:ascii="Cormorant Garamond" w:hAnsi="Cormorant Garamond"/>
          <w:sz w:val="22"/>
        </w:rPr>
        <w:t xml:space="preserve">Lunes 6 de julio de 2026</w:t>
      </w:r>
    </w:p>
    <w:p>
      <w:pPr/>
      <w:r>
        <w:rPr>
          <w:rFonts w:ascii="Cormorant Garamond" w:hAnsi="Cormorant Garamond"/>
          <w:sz w:val="22"/>
        </w:rPr>
        <w:t xml:space="preserve">«Hija, ten confianza; tu fe te ha curado.»</w:t>
      </w:r>
    </w:p>
    <w:p>
      <w:pPr/>
      <w:r>
        <w:rPr>
          <w:rFonts w:ascii="Cormorant Garamond" w:hAnsi="Cormorant Garamond"/>
          <w:sz w:val="22"/>
        </w:rPr>
        <w:t xml:space="preserve">Lunes de la XIV semana del Tiempo ordinario</w:t>
      </w:r>
    </w:p>
    <w:p>
      <w:pPr/>
      <w:r>
        <w:rPr>
          <w:rFonts w:ascii="Cormorant Garamond" w:hAnsi="Cormorant Garamond"/>
          <w:sz w:val="22"/>
        </w:rPr>
        <w:t xml:space="preserve">Mateo 9, 18-26</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Mateo (9, 18-26) que nos presenta dos milagros entrelazados, signos elocuentes del poder de Jesús y de la fuerza de la fe. Un jefe de la sinagoga, un hombre de autoridad, se postra ante Jesús con una humildad conmovedora, pidiendo la vida para su hija recién fallecida. En medio de este camino hacia la casa del jefe, irrumpe otra historia de fe: una mujer que padece una enfermedad crónica, con la convicción de que con solo tocar el manto de Jesús encontrará la sanación.</w:t>
      </w:r>
    </w:p>
    <w:p>
      <w:pPr/>
      <w:r>
        <w:rPr>
          <w:rFonts w:ascii="Cormorant Garamond" w:hAnsi="Cormorant Garamond"/>
          <w:sz w:val="22"/>
        </w:rPr>
        <w:t xml:space="preserve">Ambos personajes, cada uno desde su situación, se acercan a Jesús con una profunda confianza. El jefe de la sinagoga, a pesar de la muerte de su hija, cree en el poder de Jesús para devolverle la vida. La mujer, por su parte, no se atreve a presentarse directamente, pero su fe silenciosa la impulsa a buscar el contacto con el Señor. Jesús responde a ambas manifestaciones de fe, mostrando su compasión y su autoridad sobre la enfermedad y la muerte.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la calidad de nuestra propia fe. ¿Con qué confianza nos acercamos a Jesús en nuestras necesidades, en nuestros dolores, incluso ante lo que parece irremediable? La enfermedad de la mujer y la muerte de la niña representan situaciones límite, donde la esperanza humana a menudo flaquea. Sin embargo, la fe de estos personajes nos enseña que para Dios nada es imposible.</w:t>
      </w:r>
    </w:p>
    <w:p>
      <w:pPr/>
      <w:r>
        <w:rPr>
          <w:rFonts w:ascii="Cormorant Garamond" w:hAnsi="Cormorant Garamond"/>
          <w:sz w:val="22"/>
        </w:rPr>
        <w:t xml:space="preserve">Quizás hoy nos sentimos como la mujer que padece desde hace mucho tiempo, llevando una carga o una herida que parece no tener fin. O tal vez nos encontramos en una situación de pérdida, como el jefe de la sinagoga, ante una realidad que nos duele profundamente. El Señor nos dice hoy, como a la mujer: "Hija, ten confianza; tu fe te ha curado" (Mateo 9, 22). Él nos invita a no desistir, a buscar su presencia, a tocar su manto con la certeza de que Él puede sanar, restaurar y dar vida nueva. La primera lectura nos recuerda el amor fiel de Dios, que nos desposa "en la justicia y la rectitud, en el amor constante y la ternura" (Oseas 2, 21), un amor que siempre nos busca y nos renueva.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consuela. Te pedimos que aumentes nuestra fe, esa fe sencilla y profunda que nos permite acercarnos a Ti con confianza, incluso cuando la vida nos presenta desafíos que parecen insuperables. Ayúdanos a reconocerte como el Señor de la vida y de la salud, capaz de transformar nuestras tristezas en alegría y nuestras desesperanzas en esperanza. Que tu amor nos sane y nos fortalezca para seguirte cada día.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el silencio de tu corazón, descansa en la presencia del Señor. Deja que la frase "Tu fe te ha curado" resuene en tu interior. Permite que la paz de Dios inunde tu alma, confiando en su amor y en su poder sanador.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buscaré un momento para reflexionar sobre una situación en mi vida que me cause preocupación o dolor, y la pondré en las manos del Señor con un acto de fe, confiando plenamente en su amor y en su poder para obrar en ella.</w:t>
      </w:r>
    </w:p>
  </w:body>
</w:document>
</file>