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abre el camino al Señor</w:t>
      </w:r>
    </w:p>
    <w:p>
      <w:pPr/>
      <w:r>
        <w:rPr>
          <w:rFonts w:ascii="Cormorant Garamond" w:hAnsi="Cormorant Garamond"/>
          <w:sz w:val="22"/>
        </w:rPr>
        <w:t xml:space="preserve">Lectio Divina</w:t>
      </w:r>
    </w:p>
    <w:p>
      <w:pPr/>
      <w:r>
        <w:rPr>
          <w:rFonts w:ascii="Cormorant Garamond" w:hAnsi="Cormorant Garamond"/>
          <w:sz w:val="22"/>
        </w:rPr>
        <w:t xml:space="preserve">Viernes 31 de julio de 2026</w:t>
      </w:r>
    </w:p>
    <w:p>
      <w:pPr/>
      <w:r>
        <w:rPr>
          <w:rFonts w:ascii="Cormorant Garamond" w:hAnsi="Cormorant Garamond"/>
          <w:sz w:val="22"/>
        </w:rPr>
        <w:t xml:space="preserve">«Un profeta no es despreciado más que en su patria y en su casa.»</w:t>
      </w:r>
    </w:p>
    <w:p>
      <w:pPr/>
      <w:r>
        <w:rPr>
          <w:rFonts w:ascii="Cormorant Garamond" w:hAnsi="Cormorant Garamond"/>
          <w:sz w:val="22"/>
        </w:rPr>
        <w:t xml:space="preserve">Viernes de la XVII semana del Tiempo ordinario</w:t>
      </w:r>
    </w:p>
    <w:p>
      <w:pPr/>
      <w:r>
        <w:rPr>
          <w:rFonts w:ascii="Cormorant Garamond" w:hAnsi="Cormorant Garamond"/>
          <w:sz w:val="22"/>
        </w:rPr>
        <w:t xml:space="preserve">Mateo 13, 54-58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Jesús que regresa a su tierra, a Nazaret. Allí, en la sinagoga, se pone a enseñar y su sabiduría asombra a todos. La gente, sin embargo, se detiene en lo conocido: "¿Acaso no es éste el hijo del carpintero? ¿No se llama María su madre y no son sus hermanos Santiago, José, Simón y Judas?" (Mateo 13, 55). Su familiaridad con Jesús les impide reconocer en Él al Mesías, al enviado de Dios. Lo ven solo como el hijo de la aldea, y esta visión limitada se convierte en un obstáculo para la fe. La incredulidad de los suyos es tan grande que el evangelista nos dice que "no hizo muchos milagros allí por la incredulidad de ellos" (Mateo 13, 58). Jesús mismo constata esta realidad dolorosa: "Un profeta no es despreciado más que en su patria y en su casa" (Mateo 13, 57). Esta situación nos recuerda la experiencia del profeta Jeremías en la primera lectura, quien también fue rechazado y amenazado por su propio pueblo cuando les transmitía la palabra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del Evangelio nos invita a reflexionar sobre nuestra propia capacidad de reconocer a Jesús en lo ordinario, en lo que nos es familiar. A veces, la rutina, los prejuicios o el exceso de confianza en lo que creemos conocer de Dios, pueden cerrarnos a la novedad de su acción. ¿Soy capaz de ver a Jesús más allá de mis expectativas o de mis ideas preconcebidas? ¿Permito que su Palabra me interpele, incluso cuando me resulta incómoda o desafía mis esquemas? La incredulidad de los nazarenos nos muestra cómo la falta de fe puede limitar la acción de Dios en nuestras vidas. El Señor desea obrar maravillas en nosotros, pero necesita encontrar un corazón abierto y dispuesto a creer. No se trata de una fe ciega, sino de una confianza que se abandona a la voluntad de Dios, reconociéndolo como el Señor de la historia, más allá de lo que humanamente podamos comprender. Nuestra fe es una puerta que se abre para que la gracia de Dios actúe con plenitud.</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pedimos perdón por las veces en que nuestra familiaridad contigo nos ha llevado a la indiferencia o a la incredulidad. Abre nuestros ojos y nuestro corazón para reconocerte siempre, incluso en lo más sencillo y cotidiano. Ayúdanos a superar nuestros prejuicios y a acoger tu Palabra con humildad y fe. Que nuestra confianza en ti no ponga límites a tu amor y a tu poder en nuestras vidas. Te pedimos que aumentes nuestra fe, para que podamos ser testigos de tus maravillas.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Contempla a Jesús en medio de la incredulidad, y siente su amor que persiste a pesar del rechazo. Descansa en su presencia.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atención a una persona que me es familiar, buscando reconocer en ella la presencia de Cristo y la dignidad que Dios le ha dado, superando cualquier prejuicio que pueda tener.</w:t>
      </w:r>
    </w:p>
  </w:body>
</w:document>
</file>