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Velar y estar preparados</w:t>
      </w:r>
    </w:p>
    <w:p>
      <w:pPr/>
      <w:r>
        <w:rPr>
          <w:rFonts w:ascii="Cormorant Garamond" w:hAnsi="Cormorant Garamond"/>
          <w:sz w:val="22"/>
        </w:rPr>
        <w:t xml:space="preserve">Lectio Divina</w:t>
      </w:r>
    </w:p>
    <w:p>
      <w:pPr/>
      <w:r>
        <w:rPr>
          <w:rFonts w:ascii="Cormorant Garamond" w:hAnsi="Cormorant Garamond"/>
          <w:sz w:val="22"/>
        </w:rPr>
        <w:t xml:space="preserve">Viernes 28 de agosto de 2026</w:t>
      </w:r>
    </w:p>
    <w:p>
      <w:pPr/>
      <w:r>
        <w:rPr>
          <w:rFonts w:ascii="Cormorant Garamond" w:hAnsi="Cormorant Garamond"/>
          <w:sz w:val="22"/>
        </w:rPr>
        <w:t xml:space="preserve">«Estén, pues, preparados, porque no saben ni el día ni la hora.»</w:t>
      </w:r>
    </w:p>
    <w:p>
      <w:pPr/>
      <w:r>
        <w:rPr>
          <w:rFonts w:ascii="Cormorant Garamond" w:hAnsi="Cormorant Garamond"/>
          <w:sz w:val="22"/>
        </w:rPr>
        <w:t xml:space="preserve">Viernes de la XXI semana del Tiempo ordinario</w:t>
      </w:r>
    </w:p>
    <w:p>
      <w:pPr/>
      <w:r>
        <w:rPr>
          <w:rFonts w:ascii="Cormorant Garamond" w:hAnsi="Cormorant Garamond"/>
          <w:sz w:val="22"/>
        </w:rPr>
        <w:t xml:space="preserve">san Mateo (25, 1-13)</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la conocida parábola de las diez jóvenes, cinco previsoras y cinco descuidadas, en el evangelio de San Mateo (25, 1-13). Jesús presenta el Reino de los Cielos comparándolo con una fiesta de bodas, una imagen recurrente para describir la unión definitiva de Dios con su pueblo. Las jóvenes esperan al esposo, y la clave de la parábola radica en la preparación para su llegada. Todas ellas tienen lámparas, símbolo de la fe o de las buenas obras, pero solo la mitad lleva el aceite necesario para mantenerlas encendidas durante la espera.</w:t>
      </w:r>
    </w:p>
    <w:p>
      <w:pPr/>
      <w:r>
        <w:rPr>
          <w:rFonts w:ascii="Cormorant Garamond" w:hAnsi="Cormorant Garamond"/>
          <w:sz w:val="22"/>
        </w:rPr>
        <w:t xml:space="preserve">El relato nos muestra una espera que se prolonga, un tiempo que puede adormecer la vigilancia. Cuando el esposo finalmente llega de improviso, la diferencia entre la previsión y la negligencia se hace patente. Las jóvenes descuidadas, que no se preocuparon por tener reservas de aceite, se ven en apuros y buscan ayuda, pero la oportunidad ya ha pasado. La puerta del banquete se cierra, y a su regreso, solo encuentran el rechazo del esposo. La parábola concluye con una clara exhortación de Jesús: "Estén, pues, preparados, porque no saben ni el día ni la hora" (Mateo 25, 13).</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Esta parábola nos interpela directamente sobre cómo estamos viviendo nuestra propia espera del Señor. El "aceite" en nuestras lámparas puede representar nuestra vida de fe, nuestras obras de caridad, nuestra perseverancia en la oración y en los sacramentos. ¿Estamos cultivando activamente nuestra relación con Dios, o nos hemos confiado en una fe superficial que se apaga ante la primera dificultad o ante la tardanza aparente del Señor?</w:t>
      </w:r>
    </w:p>
    <w:p>
      <w:pPr/>
      <w:r>
        <w:rPr>
          <w:rFonts w:ascii="Cormorant Garamond" w:hAnsi="Cormorant Garamond"/>
          <w:sz w:val="22"/>
        </w:rPr>
        <w:t xml:space="preserve">La llamada a la preparación no es a vivir con ansiedad, sino con una vigilancia activa y amorosa. Es un recordatorio de que cada día es una oportunidad para crecer en santidad, para amar más a Dios y al prójimo, para hacer de nuestra vida un testimonio coherente del Evangelio. El Señor vendrá, y lo hará en el momento menos esperado. ¿Nos encontrará haciendo su voluntad, con nuestras lámparas llenas y encendidas, o nos hallará desprevenidos, buscando en el último momento lo que debimos haber cultivado con constancia?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nuestro camino y nos invita a la vigilancia. Te pedimos perdón por las veces que hemos sido descuidados, que hemos dejado que nuestra lámpara se apague por falta de atención a tu presencia y a tu voluntad. Aumenta en nosotros el deseo de permanecer unidos a Ti, de vivir con previsión y amor, para que cuando llegues, nos encuentres listos y podamos entrar contigo al banquete de tu Reino. Que el Espíritu Santo nos guíe para que cada día seamos fieles en el amor y en la espera.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Deja que su Palabra resuene en tu corazón. Permanece atento a lo que Él te susurra en este momento, en la quietud de tu alma.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revisar un aspecto concreto de mi vida espiritual que he descuidado (por ejemplo, la oración diaria, la lectura de la Escritura, un acto de caridad) y a retomarlo con diligencia, como quien llena su lámpara de aceite.</w:t>
      </w:r>
    </w:p>
  </w:body>
</w:document>
</file>