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Perder la vida para encontrarla</w:t>
      </w:r>
    </w:p>
    <w:p>
      <w:pPr/>
      <w:r>
        <w:rPr>
          <w:rFonts w:ascii="Cormorant Garamond" w:hAnsi="Cormorant Garamond"/>
          <w:sz w:val="22"/>
        </w:rPr>
        <w:t xml:space="preserve">Lectio Divina</w:t>
      </w:r>
    </w:p>
    <w:p>
      <w:pPr/>
      <w:r>
        <w:rPr>
          <w:rFonts w:ascii="Cormorant Garamond" w:hAnsi="Cormorant Garamond"/>
          <w:sz w:val="22"/>
        </w:rPr>
        <w:t xml:space="preserve">Domingo 30 de agosto de 2026</w:t>
      </w:r>
    </w:p>
    <w:p>
      <w:pPr/>
      <w:r>
        <w:rPr>
          <w:rFonts w:ascii="Cormorant Garamond" w:hAnsi="Cormorant Garamond"/>
          <w:sz w:val="22"/>
        </w:rPr>
        <w:t xml:space="preserve">«El que quiera venir conmigo, que renuncie a sí mismo, que tome su cruz y me siga.»</w:t>
      </w:r>
    </w:p>
    <w:p>
      <w:pPr/>
      <w:r>
        <w:rPr>
          <w:rFonts w:ascii="Cormorant Garamond" w:hAnsi="Cormorant Garamond"/>
          <w:sz w:val="22"/>
        </w:rPr>
        <w:t xml:space="preserve">Domingo de la XXII semana del Tiempo ordinario</w:t>
      </w:r>
    </w:p>
    <w:p>
      <w:pPr/>
      <w:r>
        <w:rPr>
          <w:rFonts w:ascii="Cormorant Garamond" w:hAnsi="Cormorant Garamond"/>
          <w:sz w:val="22"/>
        </w:rPr>
        <w:t xml:space="preserve">Mateo 16, 21-27</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Mateo que nos revela el corazón del camino de Jesús y la exigencia de su seguimiento. Jesús comienza a anunciar a sus discípulos que su destino es Jerusalén, donde padecerá, será condenado a muerte y resucitará al tercer día (Mateo 16, 21). Esta revelación, lejos de ser bien recibida, provoca en Pedro una reacción de rechazo, un intento de disuadir al Maestro de un camino que, humanamente, parece un fracaso. Pedro, con la mejor de las intenciones, no comprende aún la lógica divina de la entrega y el sacrificio.</w:t>
      </w:r>
    </w:p>
    <w:p>
      <w:pPr/>
      <w:r>
        <w:rPr>
          <w:rFonts w:ascii="Cormorant Garamond" w:hAnsi="Cormorant Garamond"/>
          <w:sz w:val="22"/>
        </w:rPr>
        <w:t xml:space="preserve">La respuesta de Jesús a Pedro es contundente: "¡Apártate de mí, Satanás, y no intentes hacerme tropezar en mi camino, porque tu modo de pensar no es el de Dios, sino el de los hombres!" (Mateo 16, 23). Esta reprimenda nos muestra cómo incluso las buenas intenciones, cuando no están alineadas con la voluntad de Dios, pueden convertirse en un obstáculo. Inmediatamente después, Jesús extiende esta enseñanza a todos sus discípulos, proponiendo el camino de la renuncia, la cruz y el seguimiento como la única vía para encontrar la verdadera vida (Mateo 16, 24-27).</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interpela directamente sobre nuestra propia comprensión del seguimiento de Cristo. ¿Estamos dispuestos a aceptar el camino de la cruz, o preferimos un evangelio "a la medida" de nuestras comodidades y expectativas humanas? La reacción de Pedro es muy humana; a menudo, también nosotros deseamos un camino sin dificultades, sin sacrificios, un camino que no nos pida renunciar a nada. Pero Jesús nos recuerda que su lógica es diferente a la del mundo.</w:t>
      </w:r>
    </w:p>
    <w:p>
      <w:pPr/>
      <w:r>
        <w:rPr>
          <w:rFonts w:ascii="Cormorant Garamond" w:hAnsi="Cormorant Garamond"/>
          <w:sz w:val="22"/>
        </w:rPr>
        <w:t xml:space="preserve">"Pues el que quiera salvar su vida, la perderá; pero el que pierda su vida por mí, la encontrará" (Mateo 16, 25). Esta paradoja es el centro de la vida cristiana. La Primera Lectura, del profeta Jeremías, resuena con esta verdad al describir la lucha interior de quien ha sido seducido por el Señor y se ha convertido en objeto de burla por anunciar su Palabra (Jeremías 20, 7-9). Jeremías experimenta el peso de la cruz, pero también la fuerza irresistible del fuego divino. De igual modo, la Segunda Lectura nos invita a ofrecer nuestros cuerpos como "una ofrenda viva, santa y agradable a Dios", transformando nuestra mente para discernir su voluntad (Romanos 12, 1-2). Se nos llama a una conversión profunda, a dejar que el Espíritu nos moldee, para que nuestra forma de pensar sea la de Dios y no la de los hombres.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conoces el camino de la cruz y nos invitas a seguirte, ayúdanos a comprender que tu lógica es la del amor que se entrega. Concédenos la gracia de renunciar a nosotros mismos, a nuestras seguridades y a nuestros criterios humanos, para abrazar tu voluntad. Que tu Espíritu nos fortalezca para tomar nuestra cruz cada día y seguirte con fidelidad, confiando en que solo en ti encontraremos la vida verdadera. Que no nos dejemos seducir por las promesas vacías del mundo, sino que nuestro corazón arda con el fuego de tu Palabra, como el de Jeremías.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Señor. Permite que la Palabra "El que quiera venir conmigo, que renuncie a sí mismo, que tome su cruz y me siga" resuene en tu interior. Siente la invitación de Jesús y entrégale tus miedos y resistencias. Contempla su amor que te llama a la vida plena.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para renunciar a una comodidad o un deseo personal, ofreciéndolo como un pequeño acto de entrega al Señor, y pediré la gracia de ver en ello un paso más en mi seguimiento de Cristo.</w:t>
      </w:r>
    </w:p>
  </w:body>
</w:document>
</file>