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más pequeño, el más grande</w:t>
      </w:r>
    </w:p>
    <w:p>
      <w:pPr/>
      <w:r>
        <w:rPr>
          <w:rFonts w:ascii="Cormorant Garamond" w:hAnsi="Cormorant Garamond"/>
          <w:sz w:val="22"/>
        </w:rPr>
        <w:t xml:space="preserve">Lectio Divina</w:t>
      </w:r>
    </w:p>
    <w:p>
      <w:pPr/>
      <w:r>
        <w:rPr>
          <w:rFonts w:ascii="Cormorant Garamond" w:hAnsi="Cormorant Garamond"/>
          <w:sz w:val="22"/>
        </w:rPr>
        <w:t xml:space="preserve">Lunes 28 de septiembre de 2026</w:t>
      </w:r>
    </w:p>
    <w:p>
      <w:pPr/>
      <w:r>
        <w:rPr>
          <w:rFonts w:ascii="Cormorant Garamond" w:hAnsi="Cormorant Garamond"/>
          <w:sz w:val="22"/>
        </w:rPr>
        <w:t xml:space="preserve">«En realidad el más pequeño entre todos ustedes, ése es el más grande (Lucas 9, 48).»</w:t>
      </w:r>
    </w:p>
    <w:p>
      <w:pPr/>
      <w:r>
        <w:rPr>
          <w:rFonts w:ascii="Cormorant Garamond" w:hAnsi="Cormorant Garamond"/>
          <w:sz w:val="22"/>
        </w:rPr>
        <w:t xml:space="preserve">Lunes de la XXVI semana del Tiempo ordinario</w:t>
      </w:r>
    </w:p>
    <w:p>
      <w:pPr/>
      <w:r>
        <w:rPr>
          <w:rFonts w:ascii="Cormorant Garamond" w:hAnsi="Cormorant Garamond"/>
          <w:sz w:val="22"/>
        </w:rPr>
        <w:t xml:space="preserve">Lucas 9, 46-50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9, 46-50 presenta dos episodios distintos, pero unidos por la enseñanza de Jesús sobre la humildad y la apertura. El primer incidente (vv. 46-48) surge de una discusión entre los discípulos sobre quién sería el más importante. Esta preocupación por la preeminencia era común en las sociedades antiguas y también entre los seguidores de Jesús, quienes esperaban un reino terrenal. Jesús, al percibir sus pensamientos, utiliza un gesto pedagógico significativo: toma a un niño y lo coloca junto a sí. En el contexto judío de la época, los niños no poseían estatus social ni poder; eran considerados dependientes y vulnerables. Al identificar al que recibe al niño con quien lo recibe a Él y, por ende, al Padre, Jesús invierte radicalmente los valores mundanos, proclamando que la verdadera grandeza reside en la pequeñez, la humildad y el servicio desinteresado, valores que el niño simboliza por su total dependencia y carencia de pretensiones. La recepción del niño en el nombre de Jesús implica una acogida de la vulnerabilidad y la sencillez, elementos esenciales para entrar en el Reino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enseñanza de Jesús a sus discípulos sobre la verdadera grandeza es una interpelación directa a nuestra propia búsqueda de reconocimiento y estatus. Con la imagen del niño, Jesús nos invita a despojarnos de toda ambición egoísta y a abrazar la humildad y la sencillez. No se trata de una humildad fingida, sino de una profunda conciencia de nuestra dependencia de Dios y de los demás, reconociendo que nuestra valía no reside en lo que poseemos o en la posición que ocupamos, sino en nuestra capacidad de amar y servir. San Agustín, al comentar pasajes similares, subraya que "la humildad es el fundamento de todas las virtudes". Esta humildad nos abre a la acogida del otro, especialmente del más pequeño y necesitado, viendo en él la presencia de Cristo mismo. La discusión de los discípulos refleja una tendencia humana persistente, que busca la propia exaltación. Jesús, sin embargo, nos muestra que el camino del Reino es el de la abnegación y el servicio, donde la pequeñez se convierte en la puerta hacia la verdadera grandeza ante los ojos de Dios. El que se humilla será ensalzado, como nos enseña el Señor en otros pasajes evangélicos.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sabiduría y amor, tú que conoces las profundidades del corazón humano y las vanas pretensiones que a veces nos habitan, concédenos la gracia de comprender tu enseñanza sobre la verdadera grandeza. Abre nuestros ojos para que veamos en cada niño, en cada hermano pequeño y vulnerable, tu misma presencia. Que no busquemos el primer puesto, sino que nos esforcemos por servir con sencillez y humildad, despojándonos de todo orgullo y ambición. Que tu Espíritu nos impulse a acoger a quienes la sociedad descarta, a quienes no tienen voz ni poder, reconociendo que al recibirlos en tu nombre, te recibimos a ti y al Padre que te ha enviado. Que nuestro corazón se asemeje al tuyo, manso y humilde, para que, siendo los últimos, seamos los primeros en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en la imagen del niño que Jesús coloca en medio de sus discípulos. Permite que la humildad de Cristo te inunde y te invite a despojarte de todo lo que te impide ser pequeño y sencillo ante Dios. Recuerda las palabras de San Juan de la Cruz: "En la tarde de la vida, seremos juzgados en el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servir a alguien de manera desinteresada y sin buscar reconocimiento, especialmente a quien considero el más 'pequeño' o insignificante en mi entorno.</w:t>
      </w:r>
    </w:p>
  </w:body>
</w:document>
</file>